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0B25" w14:textId="77777777" w:rsidR="00F44DD6" w:rsidRPr="009A1D0D" w:rsidRDefault="0038563D" w:rsidP="009A1D0D">
      <w:pPr>
        <w:jc w:val="center"/>
        <w:rPr>
          <w:rFonts w:ascii="Lucida Calligraphy" w:eastAsia="Times New Roman" w:hAnsi="Lucida Calligraphy" w:cs="Times New Roman"/>
          <w:b/>
          <w:sz w:val="24"/>
          <w:szCs w:val="24"/>
        </w:rPr>
      </w:pPr>
      <w:r w:rsidRPr="00EB7E90">
        <w:rPr>
          <w:rFonts w:ascii="Lucida Calligraphy" w:eastAsia="Times New Roman" w:hAnsi="Lucida Calligraphy" w:cs="Times New Roman"/>
          <w:b/>
          <w:sz w:val="24"/>
          <w:szCs w:val="24"/>
        </w:rPr>
        <w:t xml:space="preserve">An Assessment of the </w:t>
      </w:r>
      <w:proofErr w:type="spellStart"/>
      <w:r w:rsidRPr="00EB7E90">
        <w:rPr>
          <w:rFonts w:ascii="Lucida Calligraphy" w:eastAsia="Times New Roman" w:hAnsi="Lucida Calligraphy" w:cs="Times New Roman"/>
          <w:b/>
          <w:sz w:val="24"/>
          <w:szCs w:val="24"/>
        </w:rPr>
        <w:t>Nursi’s</w:t>
      </w:r>
      <w:proofErr w:type="spellEnd"/>
      <w:r w:rsidRPr="00EB7E90">
        <w:rPr>
          <w:rFonts w:ascii="Lucida Calligraphy" w:eastAsia="Times New Roman" w:hAnsi="Lucida Calligraphy" w:cs="Times New Roman"/>
          <w:b/>
          <w:sz w:val="24"/>
          <w:szCs w:val="24"/>
        </w:rPr>
        <w:t xml:space="preserve"> Perspective on the Role of </w:t>
      </w:r>
      <w:r w:rsidR="005519CC">
        <w:rPr>
          <w:rFonts w:ascii="Lucida Calligraphy" w:eastAsia="Times New Roman" w:hAnsi="Lucida Calligraphy" w:cs="Times New Roman"/>
          <w:b/>
          <w:sz w:val="24"/>
          <w:szCs w:val="24"/>
        </w:rPr>
        <w:t xml:space="preserve">Faith in </w:t>
      </w:r>
      <w:r w:rsidRPr="00EB7E90">
        <w:rPr>
          <w:rFonts w:ascii="Lucida Calligraphy" w:eastAsia="Times New Roman" w:hAnsi="Lucida Calligraphy" w:cs="Times New Roman"/>
          <w:b/>
          <w:sz w:val="24"/>
          <w:szCs w:val="24"/>
        </w:rPr>
        <w:t>Building a Socio-Economic Balance in the 21</w:t>
      </w:r>
      <w:r w:rsidRPr="00EB7E90">
        <w:rPr>
          <w:rFonts w:ascii="Lucida Calligraphy" w:eastAsia="Times New Roman" w:hAnsi="Lucida Calligraphy" w:cs="Times New Roman"/>
          <w:b/>
          <w:sz w:val="24"/>
          <w:szCs w:val="24"/>
          <w:vertAlign w:val="superscript"/>
        </w:rPr>
        <w:t>st</w:t>
      </w:r>
      <w:r w:rsidRPr="00EB7E90">
        <w:rPr>
          <w:rFonts w:ascii="Lucida Calligraphy" w:eastAsia="Times New Roman" w:hAnsi="Lucida Calligraphy" w:cs="Times New Roman"/>
          <w:b/>
          <w:sz w:val="24"/>
          <w:szCs w:val="24"/>
        </w:rPr>
        <w:t xml:space="preserve"> </w:t>
      </w:r>
      <w:proofErr w:type="gramStart"/>
      <w:r w:rsidRPr="00EB7E90">
        <w:rPr>
          <w:rFonts w:ascii="Lucida Calligraphy" w:eastAsia="Times New Roman" w:hAnsi="Lucida Calligraphy" w:cs="Times New Roman"/>
          <w:b/>
          <w:sz w:val="24"/>
          <w:szCs w:val="24"/>
        </w:rPr>
        <w:t>Century</w:t>
      </w:r>
      <w:proofErr w:type="gramEnd"/>
    </w:p>
    <w:p w14:paraId="35C04486" w14:textId="06B69A5C" w:rsidR="00F44DD6" w:rsidRDefault="0038563D" w:rsidP="00AF396A">
      <w:pPr>
        <w:spacing w:after="0" w:line="240" w:lineRule="auto"/>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Vaffi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Foday</w:t>
      </w:r>
      <w:proofErr w:type="spellEnd"/>
      <w:r>
        <w:rPr>
          <w:rFonts w:ascii="Times New Roman" w:eastAsia="Times New Roman" w:hAnsi="Times New Roman" w:cs="Times New Roman"/>
          <w:b/>
          <w:sz w:val="24"/>
          <w:szCs w:val="24"/>
        </w:rPr>
        <w:t xml:space="preserve"> Sheriff</w:t>
      </w:r>
      <w:r w:rsidR="00AF396A">
        <w:rPr>
          <w:rStyle w:val="DipnotBavurusu"/>
          <w:rFonts w:ascii="Times New Roman" w:eastAsia="Times New Roman" w:hAnsi="Times New Roman" w:cs="Times New Roman"/>
          <w:b/>
          <w:sz w:val="24"/>
          <w:szCs w:val="24"/>
        </w:rPr>
        <w:footnoteReference w:id="1"/>
      </w:r>
      <w:r w:rsidR="00AF396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&amp;</w:t>
      </w:r>
      <w:r w:rsidR="00AF396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Adam Yusuf Adam</w:t>
      </w:r>
      <w:r w:rsidR="00AF396A">
        <w:rPr>
          <w:rStyle w:val="DipnotBavurusu"/>
          <w:rFonts w:ascii="Times New Roman" w:eastAsia="Times New Roman" w:hAnsi="Times New Roman" w:cs="Times New Roman"/>
          <w:b/>
          <w:sz w:val="24"/>
          <w:szCs w:val="24"/>
        </w:rPr>
        <w:footnoteReference w:id="2"/>
      </w:r>
    </w:p>
    <w:p w14:paraId="69B1C911" w14:textId="77777777" w:rsidR="00EB7E90" w:rsidRDefault="00EB7E90">
      <w:pPr>
        <w:spacing w:after="0" w:line="240" w:lineRule="auto"/>
        <w:jc w:val="center"/>
        <w:rPr>
          <w:rFonts w:ascii="Times New Roman" w:eastAsia="Times New Roman" w:hAnsi="Times New Roman" w:cs="Times New Roman"/>
          <w:b/>
          <w:sz w:val="24"/>
          <w:szCs w:val="24"/>
        </w:rPr>
      </w:pPr>
    </w:p>
    <w:p w14:paraId="647B908E" w14:textId="77777777" w:rsidR="00F44DD6" w:rsidRDefault="0038563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6AEA969" w14:textId="6CFA673C" w:rsidR="009A1D0D" w:rsidRDefault="0038563D" w:rsidP="00EB7E9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has no doubt the most </w:t>
      </w:r>
      <w:r w:rsidR="00CD29E2">
        <w:rPr>
          <w:rFonts w:ascii="Times New Roman" w:eastAsia="Times New Roman" w:hAnsi="Times New Roman" w:cs="Times New Roman"/>
          <w:sz w:val="24"/>
          <w:szCs w:val="24"/>
        </w:rPr>
        <w:t xml:space="preserve">complex and </w:t>
      </w:r>
      <w:r>
        <w:rPr>
          <w:rFonts w:ascii="Times New Roman" w:eastAsia="Times New Roman" w:hAnsi="Times New Roman" w:cs="Times New Roman"/>
          <w:sz w:val="24"/>
          <w:szCs w:val="24"/>
        </w:rPr>
        <w:t>challenging epoch in the socio-economic</w:t>
      </w:r>
      <w:r w:rsidR="00CD29E2">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istory </w:t>
      </w:r>
      <w:r w:rsidR="00CD29E2">
        <w:rPr>
          <w:rFonts w:ascii="Times New Roman" w:eastAsia="Times New Roman" w:hAnsi="Times New Roman" w:cs="Times New Roman"/>
          <w:sz w:val="24"/>
          <w:szCs w:val="24"/>
        </w:rPr>
        <w:t>of human</w:t>
      </w:r>
      <w:r>
        <w:rPr>
          <w:rFonts w:ascii="Times New Roman" w:eastAsia="Times New Roman" w:hAnsi="Times New Roman" w:cs="Times New Roman"/>
          <w:sz w:val="24"/>
          <w:szCs w:val="24"/>
        </w:rPr>
        <w:t xml:space="preserve"> existence on earth</w:t>
      </w:r>
      <w:r w:rsidR="005C3E13">
        <w:rPr>
          <w:rFonts w:ascii="Times New Roman" w:eastAsia="Times New Roman" w:hAnsi="Times New Roman" w:cs="Times New Roman"/>
          <w:sz w:val="24"/>
          <w:szCs w:val="24"/>
        </w:rPr>
        <w:t xml:space="preserve"> due to many reasons. </w:t>
      </w:r>
      <w:r>
        <w:rPr>
          <w:rFonts w:ascii="Times New Roman" w:eastAsia="Times New Roman" w:hAnsi="Times New Roman" w:cs="Times New Roman"/>
          <w:sz w:val="24"/>
          <w:szCs w:val="24"/>
        </w:rPr>
        <w:t>Islam, as a religion and way of life, has promulgated principles on how best social and economic system effectively</w:t>
      </w:r>
      <w:r w:rsidR="005C3E13">
        <w:rPr>
          <w:rFonts w:ascii="Times New Roman" w:eastAsia="Times New Roman" w:hAnsi="Times New Roman" w:cs="Times New Roman"/>
          <w:sz w:val="24"/>
          <w:szCs w:val="24"/>
        </w:rPr>
        <w:t xml:space="preserve"> work</w:t>
      </w:r>
      <w:r>
        <w:rPr>
          <w:rFonts w:ascii="Times New Roman" w:eastAsia="Times New Roman" w:hAnsi="Times New Roman" w:cs="Times New Roman"/>
          <w:sz w:val="24"/>
          <w:szCs w:val="24"/>
        </w:rPr>
        <w:t xml:space="preserve"> to ensure human prosperity. The root of that principles is belief, which </w:t>
      </w:r>
      <w:r w:rsidR="005C3E13">
        <w:rPr>
          <w:rFonts w:ascii="Times New Roman" w:eastAsia="Times New Roman" w:hAnsi="Times New Roman" w:cs="Times New Roman"/>
          <w:sz w:val="24"/>
          <w:szCs w:val="24"/>
        </w:rPr>
        <w:t>serves</w:t>
      </w:r>
      <w:r>
        <w:rPr>
          <w:rFonts w:ascii="Times New Roman" w:eastAsia="Times New Roman" w:hAnsi="Times New Roman" w:cs="Times New Roman"/>
          <w:sz w:val="24"/>
          <w:szCs w:val="24"/>
        </w:rPr>
        <w:t xml:space="preserve"> as an instrument that provides man with absolute social security</w:t>
      </w:r>
      <w:r w:rsidR="005C3E13">
        <w:rPr>
          <w:rFonts w:ascii="Times New Roman" w:eastAsia="Times New Roman" w:hAnsi="Times New Roman" w:cs="Times New Roman"/>
          <w:sz w:val="24"/>
          <w:szCs w:val="24"/>
        </w:rPr>
        <w:t xml:space="preserve"> and balance</w:t>
      </w:r>
      <w:r>
        <w:rPr>
          <w:rFonts w:ascii="Times New Roman" w:eastAsia="Times New Roman" w:hAnsi="Times New Roman" w:cs="Times New Roman"/>
          <w:sz w:val="24"/>
          <w:szCs w:val="24"/>
        </w:rPr>
        <w:t xml:space="preserve">. To perfectly express this fact, </w:t>
      </w:r>
      <w:proofErr w:type="spellStart"/>
      <w:r>
        <w:rPr>
          <w:rFonts w:ascii="Times New Roman" w:eastAsia="Times New Roman" w:hAnsi="Times New Roman" w:cs="Times New Roman"/>
          <w:sz w:val="24"/>
          <w:szCs w:val="24"/>
        </w:rPr>
        <w:t>Bediuzzaman</w:t>
      </w:r>
      <w:proofErr w:type="spellEnd"/>
      <w:r>
        <w:rPr>
          <w:rFonts w:ascii="Times New Roman" w:eastAsia="Times New Roman" w:hAnsi="Times New Roman" w:cs="Times New Roman"/>
          <w:sz w:val="24"/>
          <w:szCs w:val="24"/>
        </w:rPr>
        <w:t xml:space="preserve"> Said </w:t>
      </w:r>
      <w:proofErr w:type="spellStart"/>
      <w:r>
        <w:rPr>
          <w:rFonts w:ascii="Times New Roman" w:eastAsia="Times New Roman" w:hAnsi="Times New Roman" w:cs="Times New Roman"/>
          <w:sz w:val="24"/>
          <w:szCs w:val="24"/>
        </w:rPr>
        <w:t>Nursi</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i/>
          <w:sz w:val="24"/>
          <w:szCs w:val="24"/>
        </w:rPr>
        <w:t>R</w:t>
      </w:r>
      <w:r w:rsidR="00D559DA">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sale-i</w:t>
      </w:r>
      <w:proofErr w:type="spellEnd"/>
      <w:r>
        <w:rPr>
          <w:rFonts w:ascii="Times New Roman" w:eastAsia="Times New Roman" w:hAnsi="Times New Roman" w:cs="Times New Roman"/>
          <w:i/>
          <w:sz w:val="24"/>
          <w:szCs w:val="24"/>
        </w:rPr>
        <w:t xml:space="preserve"> Nur, </w:t>
      </w:r>
      <w:r>
        <w:rPr>
          <w:rFonts w:ascii="Times New Roman" w:eastAsia="Times New Roman" w:hAnsi="Times New Roman" w:cs="Times New Roman"/>
          <w:sz w:val="24"/>
          <w:szCs w:val="24"/>
        </w:rPr>
        <w:t>has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explored the human socio-economic system as it relates to belief in the existence of </w:t>
      </w:r>
      <w:r w:rsidR="002D4579">
        <w:rPr>
          <w:rFonts w:ascii="Times New Roman" w:eastAsia="Times New Roman" w:hAnsi="Times New Roman" w:cs="Times New Roman"/>
          <w:sz w:val="24"/>
          <w:szCs w:val="24"/>
        </w:rPr>
        <w:t>Allah</w:t>
      </w:r>
      <w:r w:rsidR="005C3E13">
        <w:rPr>
          <w:rFonts w:ascii="Times New Roman" w:eastAsia="Times New Roman" w:hAnsi="Times New Roman" w:cs="Times New Roman"/>
          <w:sz w:val="24"/>
          <w:szCs w:val="24"/>
        </w:rPr>
        <w:t>, life and the universe</w:t>
      </w:r>
      <w:r>
        <w:rPr>
          <w:rFonts w:ascii="Times New Roman" w:eastAsia="Times New Roman" w:hAnsi="Times New Roman" w:cs="Times New Roman"/>
          <w:sz w:val="24"/>
          <w:szCs w:val="24"/>
        </w:rPr>
        <w:t xml:space="preserve">. This paper, therefore, questions the concept of belief from </w:t>
      </w:r>
      <w:proofErr w:type="spellStart"/>
      <w:r>
        <w:rPr>
          <w:rFonts w:ascii="Times New Roman" w:eastAsia="Times New Roman" w:hAnsi="Times New Roman" w:cs="Times New Roman"/>
          <w:sz w:val="24"/>
          <w:szCs w:val="24"/>
        </w:rPr>
        <w:t>Nursi’s</w:t>
      </w:r>
      <w:proofErr w:type="spellEnd"/>
      <w:r>
        <w:rPr>
          <w:rFonts w:ascii="Times New Roman" w:eastAsia="Times New Roman" w:hAnsi="Times New Roman" w:cs="Times New Roman"/>
          <w:sz w:val="24"/>
          <w:szCs w:val="24"/>
        </w:rPr>
        <w:t xml:space="preserve"> perspective, examines its essence, and its role(s) in building socio-economic balance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and beyond. However, the analytical method used in writing this</w:t>
      </w:r>
      <w:r w:rsidR="005C3E13">
        <w:rPr>
          <w:rFonts w:ascii="Times New Roman" w:eastAsia="Times New Roman" w:hAnsi="Times New Roman" w:cs="Times New Roman"/>
          <w:sz w:val="24"/>
          <w:szCs w:val="24"/>
        </w:rPr>
        <w:t xml:space="preserve"> paper</w:t>
      </w:r>
      <w:r>
        <w:rPr>
          <w:rFonts w:ascii="Times New Roman" w:eastAsia="Times New Roman" w:hAnsi="Times New Roman" w:cs="Times New Roman"/>
          <w:sz w:val="24"/>
          <w:szCs w:val="24"/>
        </w:rPr>
        <w:t xml:space="preserve"> discovers that </w:t>
      </w:r>
      <w:proofErr w:type="spellStart"/>
      <w:r>
        <w:rPr>
          <w:rFonts w:ascii="Times New Roman" w:eastAsia="Times New Roman" w:hAnsi="Times New Roman" w:cs="Times New Roman"/>
          <w:sz w:val="24"/>
          <w:szCs w:val="24"/>
        </w:rPr>
        <w:t>Nursi</w:t>
      </w:r>
      <w:proofErr w:type="spellEnd"/>
      <w:r>
        <w:rPr>
          <w:rFonts w:ascii="Times New Roman" w:eastAsia="Times New Roman" w:hAnsi="Times New Roman" w:cs="Times New Roman"/>
          <w:sz w:val="24"/>
          <w:szCs w:val="24"/>
        </w:rPr>
        <w:t xml:space="preserve"> is not only a religious teacher but also a modern social analyst that his </w:t>
      </w:r>
      <w:proofErr w:type="spellStart"/>
      <w:r>
        <w:rPr>
          <w:rFonts w:ascii="Times New Roman" w:eastAsia="Times New Roman" w:hAnsi="Times New Roman" w:cs="Times New Roman"/>
          <w:i/>
          <w:sz w:val="24"/>
          <w:szCs w:val="24"/>
        </w:rPr>
        <w:t>R</w:t>
      </w:r>
      <w:r w:rsidR="00D559DA">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sale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has </w:t>
      </w:r>
      <w:r w:rsidR="005C3E13">
        <w:rPr>
          <w:rFonts w:ascii="Times New Roman" w:eastAsia="Times New Roman" w:hAnsi="Times New Roman" w:cs="Times New Roman"/>
          <w:sz w:val="24"/>
          <w:szCs w:val="24"/>
        </w:rPr>
        <w:t xml:space="preserve">explicitly exposed </w:t>
      </w:r>
      <w:r>
        <w:rPr>
          <w:rFonts w:ascii="Times New Roman" w:eastAsia="Times New Roman" w:hAnsi="Times New Roman" w:cs="Times New Roman"/>
          <w:sz w:val="24"/>
          <w:szCs w:val="24"/>
        </w:rPr>
        <w:t xml:space="preserve">that belief is the foundation of socio-economic balance of the human societies that must be based on firmed knowledge of </w:t>
      </w:r>
      <w:r w:rsidR="002D4579">
        <w:rPr>
          <w:rFonts w:ascii="Times New Roman" w:eastAsia="Times New Roman" w:hAnsi="Times New Roman" w:cs="Times New Roman"/>
          <w:sz w:val="24"/>
          <w:szCs w:val="24"/>
        </w:rPr>
        <w:t>Allah</w:t>
      </w:r>
      <w:r>
        <w:rPr>
          <w:rFonts w:ascii="Times New Roman" w:eastAsia="Times New Roman" w:hAnsi="Times New Roman" w:cs="Times New Roman"/>
          <w:sz w:val="24"/>
          <w:szCs w:val="24"/>
        </w:rPr>
        <w:t xml:space="preserve">, certainty in the occurrence of resurrection, divine determining </w:t>
      </w:r>
      <w:r w:rsidR="00D91D45">
        <w:rPr>
          <w:rFonts w:ascii="Times New Roman" w:eastAsia="Times New Roman" w:hAnsi="Times New Roman" w:cs="Times New Roman"/>
          <w:sz w:val="24"/>
          <w:szCs w:val="24"/>
        </w:rPr>
        <w:t>that allows man’s</w:t>
      </w:r>
      <w:r>
        <w:rPr>
          <w:rFonts w:ascii="Times New Roman" w:eastAsia="Times New Roman" w:hAnsi="Times New Roman" w:cs="Times New Roman"/>
          <w:sz w:val="24"/>
          <w:szCs w:val="24"/>
        </w:rPr>
        <w:t xml:space="preserve"> free choice </w:t>
      </w:r>
      <w:r w:rsidR="00D91D45">
        <w:rPr>
          <w:rFonts w:ascii="Times New Roman" w:eastAsia="Times New Roman" w:hAnsi="Times New Roman" w:cs="Times New Roman"/>
          <w:sz w:val="24"/>
          <w:szCs w:val="24"/>
        </w:rPr>
        <w:t xml:space="preserve">and knowledge to design the </w:t>
      </w:r>
      <w:r>
        <w:rPr>
          <w:rFonts w:ascii="Times New Roman" w:eastAsia="Times New Roman" w:hAnsi="Times New Roman" w:cs="Times New Roman"/>
          <w:sz w:val="24"/>
          <w:szCs w:val="24"/>
        </w:rPr>
        <w:t>socio-economic system</w:t>
      </w:r>
      <w:r w:rsidR="00D91D45">
        <w:rPr>
          <w:rFonts w:ascii="Times New Roman" w:eastAsia="Times New Roman" w:hAnsi="Times New Roman" w:cs="Times New Roman"/>
          <w:sz w:val="24"/>
          <w:szCs w:val="24"/>
        </w:rPr>
        <w:t xml:space="preserve"> would work for every strata of the society</w:t>
      </w:r>
      <w:r>
        <w:rPr>
          <w:rFonts w:ascii="Times New Roman" w:eastAsia="Times New Roman" w:hAnsi="Times New Roman" w:cs="Times New Roman"/>
          <w:sz w:val="24"/>
          <w:szCs w:val="24"/>
        </w:rPr>
        <w:t xml:space="preserve">. These according to </w:t>
      </w:r>
      <w:proofErr w:type="spellStart"/>
      <w:r>
        <w:rPr>
          <w:rFonts w:ascii="Times New Roman" w:eastAsia="Times New Roman" w:hAnsi="Times New Roman" w:cs="Times New Roman"/>
          <w:sz w:val="24"/>
          <w:szCs w:val="24"/>
        </w:rPr>
        <w:t>Nursi</w:t>
      </w:r>
      <w:proofErr w:type="spellEnd"/>
      <w:r>
        <w:rPr>
          <w:rFonts w:ascii="Times New Roman" w:eastAsia="Times New Roman" w:hAnsi="Times New Roman" w:cs="Times New Roman"/>
          <w:sz w:val="24"/>
          <w:szCs w:val="24"/>
        </w:rPr>
        <w:t xml:space="preserve"> do not only guarantee the pleasure of this life, but also salvation in the next. </w:t>
      </w:r>
    </w:p>
    <w:p w14:paraId="45A5D36C" w14:textId="77777777" w:rsidR="00F44DD6" w:rsidRDefault="0038563D">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Keywords: </w:t>
      </w:r>
      <w:r>
        <w:rPr>
          <w:rFonts w:ascii="Times New Roman" w:eastAsia="Times New Roman" w:hAnsi="Times New Roman" w:cs="Times New Roman"/>
          <w:b/>
          <w:sz w:val="24"/>
          <w:szCs w:val="24"/>
        </w:rPr>
        <w:t>Faith (</w:t>
      </w:r>
      <w:r>
        <w:rPr>
          <w:rFonts w:ascii="Times New Roman" w:eastAsia="Times New Roman" w:hAnsi="Times New Roman" w:cs="Times New Roman"/>
          <w:b/>
          <w:i/>
          <w:sz w:val="24"/>
          <w:szCs w:val="24"/>
        </w:rPr>
        <w:t>Iman</w:t>
      </w:r>
      <w:r>
        <w:rPr>
          <w:rFonts w:ascii="Times New Roman" w:eastAsia="Times New Roman" w:hAnsi="Times New Roman" w:cs="Times New Roman"/>
          <w:b/>
          <w:sz w:val="24"/>
          <w:szCs w:val="24"/>
        </w:rPr>
        <w:t xml:space="preserve">), Socio-economic, Balance, </w:t>
      </w:r>
      <w:proofErr w:type="spellStart"/>
      <w:r>
        <w:rPr>
          <w:rFonts w:ascii="Times New Roman" w:eastAsia="Times New Roman" w:hAnsi="Times New Roman" w:cs="Times New Roman"/>
          <w:b/>
          <w:sz w:val="24"/>
          <w:szCs w:val="24"/>
        </w:rPr>
        <w:t>Sa’id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Nursi</w:t>
      </w:r>
      <w:proofErr w:type="spellEnd"/>
      <w:r>
        <w:rPr>
          <w:rFonts w:ascii="Times New Roman" w:eastAsia="Times New Roman" w:hAnsi="Times New Roman" w:cs="Times New Roman"/>
          <w:b/>
          <w:sz w:val="24"/>
          <w:szCs w:val="24"/>
        </w:rPr>
        <w:t xml:space="preserve">, </w:t>
      </w:r>
      <w:proofErr w:type="spellStart"/>
      <w:r w:rsidR="00D559DA">
        <w:rPr>
          <w:rFonts w:ascii="Times New Roman" w:eastAsia="Times New Roman" w:hAnsi="Times New Roman" w:cs="Times New Roman"/>
          <w:b/>
          <w:sz w:val="24"/>
          <w:szCs w:val="24"/>
        </w:rPr>
        <w:t>Risale</w:t>
      </w:r>
      <w:proofErr w:type="spellEnd"/>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-Nur.</w:t>
      </w:r>
    </w:p>
    <w:p w14:paraId="4C3C4276" w14:textId="77777777" w:rsidR="00F44DD6" w:rsidRPr="00D1206D" w:rsidRDefault="009A1D0D" w:rsidP="00D1206D">
      <w:pPr>
        <w:spacing w:after="120" w:line="360" w:lineRule="auto"/>
        <w:jc w:val="center"/>
        <w:rPr>
          <w:rFonts w:asciiTheme="majorBidi" w:eastAsia="Times New Roman" w:hAnsiTheme="majorBidi" w:cstheme="majorBidi"/>
          <w:b/>
          <w:i/>
          <w:sz w:val="24"/>
          <w:szCs w:val="24"/>
        </w:rPr>
      </w:pPr>
      <w:r w:rsidRPr="00D1206D">
        <w:rPr>
          <w:rFonts w:asciiTheme="majorBidi" w:eastAsia="Times New Roman" w:hAnsiTheme="majorBidi" w:cstheme="majorBidi"/>
          <w:b/>
          <w:i/>
          <w:sz w:val="24"/>
          <w:szCs w:val="24"/>
        </w:rPr>
        <w:t>In the Name of Allah, Most Gracious, Most Merciful</w:t>
      </w:r>
    </w:p>
    <w:p w14:paraId="1695679B" w14:textId="77777777" w:rsidR="00F44DD6" w:rsidRPr="00D1206D" w:rsidRDefault="0038563D" w:rsidP="00D1206D">
      <w:pPr>
        <w:spacing w:after="120" w:line="360" w:lineRule="auto"/>
        <w:rPr>
          <w:rFonts w:asciiTheme="majorBidi" w:eastAsia="Times New Roman" w:hAnsiTheme="majorBidi" w:cstheme="majorBidi"/>
          <w:b/>
          <w:sz w:val="24"/>
          <w:szCs w:val="24"/>
        </w:rPr>
      </w:pPr>
      <w:r w:rsidRPr="00D1206D">
        <w:rPr>
          <w:rFonts w:asciiTheme="majorBidi" w:eastAsia="Times New Roman" w:hAnsiTheme="majorBidi" w:cstheme="majorBidi"/>
          <w:b/>
          <w:sz w:val="24"/>
          <w:szCs w:val="24"/>
        </w:rPr>
        <w:t>Introduction</w:t>
      </w:r>
    </w:p>
    <w:p w14:paraId="7CB461B3"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There is a greater concern among people about the socio-economic problems affecting the world today. </w:t>
      </w:r>
      <w:r w:rsidR="00D22A6F" w:rsidRPr="00D1206D">
        <w:rPr>
          <w:rFonts w:asciiTheme="majorBidi" w:eastAsia="Times New Roman" w:hAnsiTheme="majorBidi" w:cstheme="majorBidi"/>
          <w:sz w:val="24"/>
          <w:szCs w:val="24"/>
        </w:rPr>
        <w:t>The</w:t>
      </w:r>
      <w:r w:rsidRPr="00D1206D">
        <w:rPr>
          <w:rFonts w:asciiTheme="majorBidi" w:eastAsia="Times New Roman" w:hAnsiTheme="majorBidi" w:cstheme="majorBidi"/>
          <w:sz w:val="24"/>
          <w:szCs w:val="24"/>
        </w:rPr>
        <w:t xml:space="preserve"> approaches </w:t>
      </w:r>
      <w:r w:rsidR="00D22A6F" w:rsidRPr="00D1206D">
        <w:rPr>
          <w:rFonts w:asciiTheme="majorBidi" w:eastAsia="Times New Roman" w:hAnsiTheme="majorBidi" w:cstheme="majorBidi"/>
          <w:sz w:val="24"/>
          <w:szCs w:val="24"/>
        </w:rPr>
        <w:t xml:space="preserve">used in finding </w:t>
      </w:r>
      <w:r w:rsidRPr="00D1206D">
        <w:rPr>
          <w:rFonts w:asciiTheme="majorBidi" w:eastAsia="Times New Roman" w:hAnsiTheme="majorBidi" w:cstheme="majorBidi"/>
          <w:sz w:val="24"/>
          <w:szCs w:val="24"/>
        </w:rPr>
        <w:t xml:space="preserve">the roots of such problems differ as to the backgrounds and worldview of those attempting to identify it. Yet, the popular secular view sees scarcity as the root cause of environmental issues, inequality, inflation, irrational </w:t>
      </w:r>
      <w:proofErr w:type="spellStart"/>
      <w:r w:rsidRPr="00D1206D">
        <w:rPr>
          <w:rFonts w:asciiTheme="majorBidi" w:eastAsia="Times New Roman" w:hAnsiTheme="majorBidi" w:cstheme="majorBidi"/>
          <w:sz w:val="24"/>
          <w:szCs w:val="24"/>
        </w:rPr>
        <w:t>behavio</w:t>
      </w:r>
      <w:r w:rsidR="00D22A6F" w:rsidRPr="00D1206D">
        <w:rPr>
          <w:rFonts w:asciiTheme="majorBidi" w:eastAsia="Times New Roman" w:hAnsiTheme="majorBidi" w:cstheme="majorBidi"/>
          <w:sz w:val="24"/>
          <w:szCs w:val="24"/>
        </w:rPr>
        <w:t>u</w:t>
      </w:r>
      <w:r w:rsidRPr="00D1206D">
        <w:rPr>
          <w:rFonts w:asciiTheme="majorBidi" w:eastAsia="Times New Roman" w:hAnsiTheme="majorBidi" w:cstheme="majorBidi"/>
          <w:sz w:val="24"/>
          <w:szCs w:val="24"/>
        </w:rPr>
        <w:t>r</w:t>
      </w:r>
      <w:proofErr w:type="spellEnd"/>
      <w:r w:rsidRPr="00D1206D">
        <w:rPr>
          <w:rFonts w:asciiTheme="majorBidi" w:eastAsia="Times New Roman" w:hAnsiTheme="majorBidi" w:cstheme="majorBidi"/>
          <w:sz w:val="24"/>
          <w:szCs w:val="24"/>
        </w:rPr>
        <w:t>, unemployment, and recession</w:t>
      </w:r>
      <w:r w:rsidR="004B6A9D" w:rsidRPr="00D1206D">
        <w:rPr>
          <w:rFonts w:asciiTheme="majorBidi" w:eastAsia="Times New Roman" w:hAnsiTheme="majorBidi" w:cstheme="majorBidi"/>
          <w:sz w:val="24"/>
          <w:szCs w:val="24"/>
        </w:rPr>
        <w:t>,</w:t>
      </w:r>
      <w:r w:rsidRPr="00D1206D">
        <w:rPr>
          <w:rFonts w:asciiTheme="majorBidi" w:eastAsia="Times New Roman" w:hAnsiTheme="majorBidi" w:cstheme="majorBidi"/>
          <w:sz w:val="24"/>
          <w:szCs w:val="24"/>
        </w:rPr>
        <w:t xml:space="preserve"> both </w:t>
      </w:r>
      <w:r w:rsidR="004B6A9D" w:rsidRPr="00D1206D">
        <w:rPr>
          <w:rFonts w:asciiTheme="majorBidi" w:eastAsia="Times New Roman" w:hAnsiTheme="majorBidi" w:cstheme="majorBidi"/>
          <w:sz w:val="24"/>
          <w:szCs w:val="24"/>
        </w:rPr>
        <w:t xml:space="preserve">at </w:t>
      </w:r>
      <w:r w:rsidRPr="00D1206D">
        <w:rPr>
          <w:rFonts w:asciiTheme="majorBidi" w:eastAsia="Times New Roman" w:hAnsiTheme="majorBidi" w:cstheme="majorBidi"/>
          <w:sz w:val="24"/>
          <w:szCs w:val="24"/>
        </w:rPr>
        <w:t xml:space="preserve">the micro and macro levels of </w:t>
      </w:r>
      <w:r w:rsidR="00936840" w:rsidRPr="00D1206D">
        <w:rPr>
          <w:rFonts w:asciiTheme="majorBidi" w:eastAsia="Times New Roman" w:hAnsiTheme="majorBidi" w:cstheme="majorBidi"/>
          <w:sz w:val="24"/>
          <w:szCs w:val="24"/>
        </w:rPr>
        <w:t xml:space="preserve">globe. </w:t>
      </w:r>
      <w:r w:rsidRPr="00D1206D">
        <w:rPr>
          <w:rFonts w:asciiTheme="majorBidi" w:eastAsia="Times New Roman" w:hAnsiTheme="majorBidi" w:cstheme="majorBidi"/>
          <w:sz w:val="24"/>
          <w:szCs w:val="24"/>
        </w:rPr>
        <w:t xml:space="preserve">To some, the flaws and inconsistencies in the socio-economic theory and practices </w:t>
      </w:r>
      <w:r w:rsidRPr="00D1206D">
        <w:rPr>
          <w:rFonts w:asciiTheme="majorBidi" w:eastAsia="Times New Roman" w:hAnsiTheme="majorBidi" w:cstheme="majorBidi"/>
          <w:sz w:val="24"/>
          <w:szCs w:val="24"/>
        </w:rPr>
        <w:lastRenderedPageBreak/>
        <w:t xml:space="preserve">of the modern man, built upon the basics that contradict the Islamic tenets are the reasons behind the emergence of the socio-economic catastrophes of </w:t>
      </w:r>
      <w:r w:rsidR="00D22A6F" w:rsidRPr="00D1206D">
        <w:rPr>
          <w:rFonts w:asciiTheme="majorBidi" w:eastAsia="Times New Roman" w:hAnsiTheme="majorBidi" w:cstheme="majorBidi"/>
          <w:sz w:val="24"/>
          <w:szCs w:val="24"/>
        </w:rPr>
        <w:t xml:space="preserve">the </w:t>
      </w:r>
      <w:r w:rsidRPr="00D1206D">
        <w:rPr>
          <w:rFonts w:asciiTheme="majorBidi" w:eastAsia="Times New Roman" w:hAnsiTheme="majorBidi" w:cstheme="majorBidi"/>
          <w:sz w:val="24"/>
          <w:szCs w:val="24"/>
        </w:rPr>
        <w:t>modern times.</w:t>
      </w:r>
    </w:p>
    <w:p w14:paraId="2F14F94E"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Islam </w:t>
      </w:r>
      <w:r w:rsidR="00D22A6F" w:rsidRPr="00D1206D">
        <w:rPr>
          <w:rFonts w:asciiTheme="majorBidi" w:eastAsia="Times New Roman" w:hAnsiTheme="majorBidi" w:cstheme="majorBidi"/>
          <w:sz w:val="24"/>
          <w:szCs w:val="24"/>
        </w:rPr>
        <w:t>as</w:t>
      </w:r>
      <w:r w:rsidRPr="00D1206D">
        <w:rPr>
          <w:rFonts w:asciiTheme="majorBidi" w:eastAsia="Times New Roman" w:hAnsiTheme="majorBidi" w:cstheme="majorBidi"/>
          <w:sz w:val="24"/>
          <w:szCs w:val="24"/>
        </w:rPr>
        <w:t xml:space="preserve"> a complete way of life that </w:t>
      </w:r>
      <w:r w:rsidR="00A42792" w:rsidRPr="00D1206D">
        <w:rPr>
          <w:rFonts w:asciiTheme="majorBidi" w:eastAsia="Times New Roman" w:hAnsiTheme="majorBidi" w:cstheme="majorBidi"/>
          <w:sz w:val="24"/>
          <w:szCs w:val="24"/>
        </w:rPr>
        <w:t>ha</w:t>
      </w:r>
      <w:r w:rsidR="00AF6A74" w:rsidRPr="00D1206D">
        <w:rPr>
          <w:rFonts w:asciiTheme="majorBidi" w:eastAsia="Times New Roman" w:hAnsiTheme="majorBidi" w:cstheme="majorBidi"/>
          <w:sz w:val="24"/>
          <w:szCs w:val="24"/>
        </w:rPr>
        <w:t xml:space="preserve">s </w:t>
      </w:r>
      <w:r w:rsidRPr="00D1206D">
        <w:rPr>
          <w:rFonts w:asciiTheme="majorBidi" w:eastAsia="Times New Roman" w:hAnsiTheme="majorBidi" w:cstheme="majorBidi"/>
          <w:sz w:val="24"/>
          <w:szCs w:val="24"/>
        </w:rPr>
        <w:t xml:space="preserve">established framework for our socio-religious, political, and economic aspects of </w:t>
      </w:r>
      <w:r w:rsidR="002D4579" w:rsidRPr="00D1206D">
        <w:rPr>
          <w:rFonts w:asciiTheme="majorBidi" w:eastAsia="Times New Roman" w:hAnsiTheme="majorBidi" w:cstheme="majorBidi"/>
          <w:sz w:val="24"/>
          <w:szCs w:val="24"/>
        </w:rPr>
        <w:t xml:space="preserve">human </w:t>
      </w:r>
      <w:r w:rsidRPr="00D1206D">
        <w:rPr>
          <w:rFonts w:asciiTheme="majorBidi" w:eastAsia="Times New Roman" w:hAnsiTheme="majorBidi" w:cstheme="majorBidi"/>
          <w:sz w:val="24"/>
          <w:szCs w:val="24"/>
        </w:rPr>
        <w:t xml:space="preserve">life. In the socio-economic aspect, it commands compassion and discourages self-centeredness. It states that one is free to do trade and make wealth as much as </w:t>
      </w:r>
      <w:r w:rsidR="00E94145" w:rsidRPr="00D1206D">
        <w:rPr>
          <w:rFonts w:asciiTheme="majorBidi" w:eastAsia="Times New Roman" w:hAnsiTheme="majorBidi" w:cstheme="majorBidi"/>
          <w:sz w:val="24"/>
          <w:szCs w:val="24"/>
        </w:rPr>
        <w:t>he</w:t>
      </w:r>
      <w:r w:rsidRPr="00D1206D">
        <w:rPr>
          <w:rFonts w:asciiTheme="majorBidi" w:eastAsia="Times New Roman" w:hAnsiTheme="majorBidi" w:cstheme="majorBidi"/>
          <w:sz w:val="24"/>
          <w:szCs w:val="24"/>
        </w:rPr>
        <w:t xml:space="preserve"> likes but society has also its rights. This right of society is legislated by Allah (SWT) in various legal injunctions dealing with personal and interpersonal interactions within a given society. Thus, the basis on which this Islamic religious philosophy can effectively work stems from one’s conviction and submissiveness to Allah’s existence and sublimity of His legislation, that is faith, otherwise known as </w:t>
      </w:r>
      <w:r w:rsidRPr="00D1206D">
        <w:rPr>
          <w:rFonts w:asciiTheme="majorBidi" w:eastAsia="Times New Roman" w:hAnsiTheme="majorBidi" w:cstheme="majorBidi"/>
          <w:i/>
          <w:sz w:val="24"/>
          <w:szCs w:val="24"/>
        </w:rPr>
        <w:t xml:space="preserve">Iman. </w:t>
      </w:r>
    </w:p>
    <w:p w14:paraId="52ACE0C1"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It is based on this that this paper examines</w:t>
      </w:r>
      <w:r w:rsidR="00610B6F" w:rsidRPr="00D1206D">
        <w:rPr>
          <w:rFonts w:asciiTheme="majorBidi" w:eastAsia="Times New Roman" w:hAnsiTheme="majorBidi" w:cstheme="majorBidi"/>
          <w:sz w:val="24"/>
          <w:szCs w:val="24"/>
        </w:rPr>
        <w:t xml:space="preserve"> the concept of</w:t>
      </w:r>
      <w:r w:rsidRPr="00D1206D">
        <w:rPr>
          <w:rFonts w:asciiTheme="majorBidi" w:eastAsia="Times New Roman" w:hAnsiTheme="majorBidi" w:cstheme="majorBidi"/>
          <w:sz w:val="24"/>
          <w:szCs w:val="24"/>
        </w:rPr>
        <w:t xml:space="preserve"> socio-economic principle</w:t>
      </w:r>
      <w:r w:rsidR="00610B6F" w:rsidRPr="00D1206D">
        <w:rPr>
          <w:rFonts w:asciiTheme="majorBidi" w:eastAsia="Times New Roman" w:hAnsiTheme="majorBidi" w:cstheme="majorBidi"/>
          <w:sz w:val="24"/>
          <w:szCs w:val="24"/>
        </w:rPr>
        <w:t>s and its importance in human social settings.</w:t>
      </w:r>
      <w:r w:rsidRPr="00D1206D">
        <w:rPr>
          <w:rFonts w:asciiTheme="majorBidi" w:eastAsia="Times New Roman" w:hAnsiTheme="majorBidi" w:cstheme="majorBidi"/>
          <w:sz w:val="24"/>
          <w:szCs w:val="24"/>
        </w:rPr>
        <w:t xml:space="preserve"> </w:t>
      </w:r>
      <w:r w:rsidR="00610B6F" w:rsidRPr="00D1206D">
        <w:rPr>
          <w:rFonts w:asciiTheme="majorBidi" w:eastAsia="Times New Roman" w:hAnsiTheme="majorBidi" w:cstheme="majorBidi"/>
          <w:sz w:val="24"/>
          <w:szCs w:val="24"/>
        </w:rPr>
        <w:t xml:space="preserve">It studies </w:t>
      </w:r>
      <w:proofErr w:type="spellStart"/>
      <w:r w:rsidRPr="00D1206D">
        <w:rPr>
          <w:rFonts w:asciiTheme="majorBidi" w:eastAsia="Times New Roman" w:hAnsiTheme="majorBidi" w:cstheme="majorBidi"/>
          <w:sz w:val="24"/>
          <w:szCs w:val="24"/>
        </w:rPr>
        <w:t>Nursi’s</w:t>
      </w:r>
      <w:proofErr w:type="spellEnd"/>
      <w:r w:rsidRPr="00D1206D">
        <w:rPr>
          <w:rFonts w:asciiTheme="majorBidi" w:eastAsia="Times New Roman" w:hAnsiTheme="majorBidi" w:cstheme="majorBidi"/>
          <w:sz w:val="24"/>
          <w:szCs w:val="24"/>
        </w:rPr>
        <w:t xml:space="preserve"> socio-economic theory as its affects one’s belief and practices </w:t>
      </w:r>
      <w:r w:rsidR="00610B6F" w:rsidRPr="00D1206D">
        <w:rPr>
          <w:rFonts w:asciiTheme="majorBidi" w:eastAsia="Times New Roman" w:hAnsiTheme="majorBidi" w:cstheme="majorBidi"/>
          <w:sz w:val="24"/>
          <w:szCs w:val="24"/>
        </w:rPr>
        <w:t>in</w:t>
      </w:r>
      <w:r w:rsidRPr="00D1206D">
        <w:rPr>
          <w:rFonts w:asciiTheme="majorBidi" w:eastAsia="Times New Roman" w:hAnsiTheme="majorBidi" w:cstheme="majorBidi"/>
          <w:sz w:val="24"/>
          <w:szCs w:val="24"/>
        </w:rPr>
        <w:t xml:space="preserve"> his function as a servant and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’s trustee on the surface of this earth. It explores </w:t>
      </w:r>
      <w:proofErr w:type="spellStart"/>
      <w:r w:rsidRPr="00D1206D">
        <w:rPr>
          <w:rFonts w:asciiTheme="majorBidi" w:eastAsia="Times New Roman" w:hAnsiTheme="majorBidi" w:cstheme="majorBidi"/>
          <w:sz w:val="24"/>
          <w:szCs w:val="24"/>
        </w:rPr>
        <w:t>Nursi’s</w:t>
      </w:r>
      <w:proofErr w:type="spellEnd"/>
      <w:r w:rsidRPr="00D1206D">
        <w:rPr>
          <w:rFonts w:asciiTheme="majorBidi" w:eastAsia="Times New Roman" w:hAnsiTheme="majorBidi" w:cstheme="majorBidi"/>
          <w:sz w:val="24"/>
          <w:szCs w:val="24"/>
        </w:rPr>
        <w:t xml:space="preserve"> approach to the role of belief in building socio-economic balance in </w:t>
      </w:r>
      <w:r w:rsidR="00610B6F" w:rsidRPr="00D1206D">
        <w:rPr>
          <w:rFonts w:asciiTheme="majorBidi" w:eastAsia="Times New Roman" w:hAnsiTheme="majorBidi" w:cstheme="majorBidi"/>
          <w:sz w:val="24"/>
          <w:szCs w:val="24"/>
        </w:rPr>
        <w:t xml:space="preserve">the </w:t>
      </w:r>
      <w:r w:rsidRPr="00D1206D">
        <w:rPr>
          <w:rFonts w:asciiTheme="majorBidi" w:eastAsia="Times New Roman" w:hAnsiTheme="majorBidi" w:cstheme="majorBidi"/>
          <w:sz w:val="24"/>
          <w:szCs w:val="24"/>
        </w:rPr>
        <w:t xml:space="preserve">human society and the extent how the approach is distinct from that of modern thinkers. It </w:t>
      </w:r>
      <w:r w:rsidR="00610B6F" w:rsidRPr="00D1206D">
        <w:rPr>
          <w:rFonts w:asciiTheme="majorBidi" w:eastAsia="Times New Roman" w:hAnsiTheme="majorBidi" w:cstheme="majorBidi"/>
          <w:sz w:val="24"/>
          <w:szCs w:val="24"/>
        </w:rPr>
        <w:t>shows</w:t>
      </w:r>
      <w:r w:rsidRPr="00D1206D">
        <w:rPr>
          <w:rFonts w:asciiTheme="majorBidi" w:eastAsia="Times New Roman" w:hAnsiTheme="majorBidi" w:cstheme="majorBidi"/>
          <w:sz w:val="24"/>
          <w:szCs w:val="24"/>
        </w:rPr>
        <w:t xml:space="preserve"> how </w:t>
      </w:r>
      <w:proofErr w:type="spellStart"/>
      <w:r w:rsidRPr="00D1206D">
        <w:rPr>
          <w:rFonts w:asciiTheme="majorBidi" w:eastAsia="Times New Roman" w:hAnsiTheme="majorBidi" w:cstheme="majorBidi"/>
          <w:sz w:val="24"/>
          <w:szCs w:val="24"/>
        </w:rPr>
        <w:t>Nursi’s</w:t>
      </w:r>
      <w:proofErr w:type="spellEnd"/>
      <w:r w:rsidRPr="00D1206D">
        <w:rPr>
          <w:rFonts w:asciiTheme="majorBidi" w:eastAsia="Times New Roman" w:hAnsiTheme="majorBidi" w:cstheme="majorBidi"/>
          <w:sz w:val="24"/>
          <w:szCs w:val="24"/>
        </w:rPr>
        <w:t xml:space="preserve"> </w:t>
      </w:r>
      <w:r w:rsidR="00610B6F" w:rsidRPr="00D1206D">
        <w:rPr>
          <w:rFonts w:asciiTheme="majorBidi" w:eastAsia="Times New Roman" w:hAnsiTheme="majorBidi" w:cstheme="majorBidi"/>
          <w:sz w:val="24"/>
          <w:szCs w:val="24"/>
        </w:rPr>
        <w:t xml:space="preserve">allegorical explanations of the ethos of faith </w:t>
      </w:r>
      <w:r w:rsidRPr="00D1206D">
        <w:rPr>
          <w:rFonts w:asciiTheme="majorBidi" w:eastAsia="Times New Roman" w:hAnsiTheme="majorBidi" w:cstheme="majorBidi"/>
          <w:sz w:val="24"/>
          <w:szCs w:val="24"/>
        </w:rPr>
        <w:t>can help in mitigating or reducing the socio-economic imbalance affecting the social order of the 21</w:t>
      </w:r>
      <w:r w:rsidRPr="00D1206D">
        <w:rPr>
          <w:rFonts w:asciiTheme="majorBidi" w:eastAsia="Times New Roman" w:hAnsiTheme="majorBidi" w:cstheme="majorBidi"/>
          <w:sz w:val="24"/>
          <w:szCs w:val="24"/>
          <w:vertAlign w:val="superscript"/>
        </w:rPr>
        <w:t>st</w:t>
      </w:r>
      <w:r w:rsidRPr="00D1206D">
        <w:rPr>
          <w:rFonts w:asciiTheme="majorBidi" w:eastAsia="Times New Roman" w:hAnsiTheme="majorBidi" w:cstheme="majorBidi"/>
          <w:sz w:val="24"/>
          <w:szCs w:val="24"/>
        </w:rPr>
        <w:t xml:space="preserve"> human century, and how that can be sustained. It concludes by emphasizing the veracity of the </w:t>
      </w:r>
      <w:proofErr w:type="spellStart"/>
      <w:r w:rsidRPr="00D1206D">
        <w:rPr>
          <w:rFonts w:asciiTheme="majorBidi" w:eastAsia="Times New Roman" w:hAnsiTheme="majorBidi" w:cstheme="majorBidi"/>
          <w:sz w:val="24"/>
          <w:szCs w:val="24"/>
        </w:rPr>
        <w:t>Nursi’s</w:t>
      </w:r>
      <w:proofErr w:type="spellEnd"/>
      <w:r w:rsidRPr="00D1206D">
        <w:rPr>
          <w:rFonts w:asciiTheme="majorBidi" w:eastAsia="Times New Roman" w:hAnsiTheme="majorBidi" w:cstheme="majorBidi"/>
          <w:sz w:val="24"/>
          <w:szCs w:val="24"/>
        </w:rPr>
        <w:t xml:space="preserve"> approach and the principles </w:t>
      </w:r>
      <w:r w:rsidR="00610B6F" w:rsidRPr="00D1206D">
        <w:rPr>
          <w:rFonts w:asciiTheme="majorBidi" w:eastAsia="Times New Roman" w:hAnsiTheme="majorBidi" w:cstheme="majorBidi"/>
          <w:sz w:val="24"/>
          <w:szCs w:val="24"/>
        </w:rPr>
        <w:t xml:space="preserve">he </w:t>
      </w:r>
      <w:r w:rsidRPr="00D1206D">
        <w:rPr>
          <w:rFonts w:asciiTheme="majorBidi" w:eastAsia="Times New Roman" w:hAnsiTheme="majorBidi" w:cstheme="majorBidi"/>
          <w:sz w:val="24"/>
          <w:szCs w:val="24"/>
        </w:rPr>
        <w:t xml:space="preserve">outlined in not only providing socio-economic balance, but also maintaining social security that ensures human pleasure on the earth and salvation in the hereafter. </w:t>
      </w:r>
    </w:p>
    <w:p w14:paraId="4D372786" w14:textId="77777777" w:rsidR="00F44DD6" w:rsidRPr="00D1206D" w:rsidRDefault="0038563D" w:rsidP="00D1206D">
      <w:pPr>
        <w:spacing w:after="120" w:line="360" w:lineRule="auto"/>
        <w:jc w:val="both"/>
        <w:rPr>
          <w:rFonts w:asciiTheme="majorBidi" w:eastAsia="Times New Roman" w:hAnsiTheme="majorBidi" w:cstheme="majorBidi"/>
          <w:b/>
          <w:sz w:val="24"/>
          <w:szCs w:val="24"/>
        </w:rPr>
      </w:pPr>
      <w:r w:rsidRPr="00D1206D">
        <w:rPr>
          <w:rFonts w:asciiTheme="majorBidi" w:eastAsia="Times New Roman" w:hAnsiTheme="majorBidi" w:cstheme="majorBidi"/>
          <w:b/>
          <w:sz w:val="24"/>
          <w:szCs w:val="24"/>
        </w:rPr>
        <w:t>Overview of the Concept and Contemporary Socio-Economic Problems</w:t>
      </w:r>
    </w:p>
    <w:p w14:paraId="57F43098"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Social economics is a branch of economics and social science that focuses on the relationship between social behavior and economics. Thus, socio-economic rights are ultimately designed to provide certain entitlements for the interests of individuals in having access to certain socio-economic resources.</w:t>
      </w:r>
      <w:r w:rsidRPr="00D1206D">
        <w:rPr>
          <w:rFonts w:asciiTheme="majorBidi" w:eastAsia="Times New Roman" w:hAnsiTheme="majorBidi" w:cstheme="majorBidi"/>
          <w:sz w:val="24"/>
          <w:szCs w:val="24"/>
          <w:vertAlign w:val="superscript"/>
        </w:rPr>
        <w:footnoteReference w:id="3"/>
      </w:r>
      <w:r w:rsidRPr="00D1206D">
        <w:rPr>
          <w:rFonts w:asciiTheme="majorBidi" w:eastAsia="Times New Roman" w:hAnsiTheme="majorBidi" w:cstheme="majorBidi"/>
          <w:sz w:val="24"/>
          <w:szCs w:val="24"/>
        </w:rPr>
        <w:t xml:space="preserve"> Social economics consists of two broad perspectives. The first, </w:t>
      </w:r>
      <w:r w:rsidR="00EE7BB7" w:rsidRPr="00D1206D">
        <w:rPr>
          <w:rFonts w:asciiTheme="majorBidi" w:eastAsia="Times New Roman" w:hAnsiTheme="majorBidi" w:cstheme="majorBidi"/>
          <w:sz w:val="24"/>
          <w:szCs w:val="24"/>
        </w:rPr>
        <w:t>involves the</w:t>
      </w:r>
      <w:r w:rsidRPr="00D1206D">
        <w:rPr>
          <w:rFonts w:asciiTheme="majorBidi" w:eastAsia="Times New Roman" w:hAnsiTheme="majorBidi" w:cstheme="majorBidi"/>
          <w:sz w:val="24"/>
          <w:szCs w:val="24"/>
        </w:rPr>
        <w:t xml:space="preserve"> application of the basic theoretical tools of </w:t>
      </w:r>
      <w:r w:rsidRPr="00D1206D">
        <w:rPr>
          <w:rFonts w:asciiTheme="majorBidi" w:eastAsia="Times New Roman" w:hAnsiTheme="majorBidi" w:cstheme="majorBidi"/>
          <w:sz w:val="24"/>
          <w:szCs w:val="24"/>
        </w:rPr>
        <w:lastRenderedPageBreak/>
        <w:t xml:space="preserve">neoclassical microeconomics to areas of human </w:t>
      </w:r>
      <w:proofErr w:type="spellStart"/>
      <w:r w:rsidRPr="00D1206D">
        <w:rPr>
          <w:rFonts w:asciiTheme="majorBidi" w:eastAsia="Times New Roman" w:hAnsiTheme="majorBidi" w:cstheme="majorBidi"/>
          <w:sz w:val="24"/>
          <w:szCs w:val="24"/>
        </w:rPr>
        <w:t>behaviour</w:t>
      </w:r>
      <w:proofErr w:type="spellEnd"/>
      <w:r w:rsidRPr="00D1206D">
        <w:rPr>
          <w:rFonts w:asciiTheme="majorBidi" w:eastAsia="Times New Roman" w:hAnsiTheme="majorBidi" w:cstheme="majorBidi"/>
          <w:sz w:val="24"/>
          <w:szCs w:val="24"/>
        </w:rPr>
        <w:t xml:space="preserve"> not traditionally considered as part of economics proper, such as crime and punishment, drug abuse, marriage, and family decisions. The second, </w:t>
      </w:r>
      <w:r w:rsidR="00191B30" w:rsidRPr="00D1206D">
        <w:rPr>
          <w:rFonts w:asciiTheme="majorBidi" w:eastAsia="Times New Roman" w:hAnsiTheme="majorBidi" w:cstheme="majorBidi"/>
          <w:sz w:val="24"/>
          <w:szCs w:val="24"/>
        </w:rPr>
        <w:t>consists of applying</w:t>
      </w:r>
      <w:r w:rsidRPr="00D1206D">
        <w:rPr>
          <w:rFonts w:asciiTheme="majorBidi" w:eastAsia="Times New Roman" w:hAnsiTheme="majorBidi" w:cstheme="majorBidi"/>
          <w:sz w:val="24"/>
          <w:szCs w:val="24"/>
        </w:rPr>
        <w:t xml:space="preserve"> the ideas of social sciences, such as sociology, psychology, and identity group studies to subjects of an economic nature such as consumer </w:t>
      </w:r>
      <w:proofErr w:type="spellStart"/>
      <w:r w:rsidRPr="00D1206D">
        <w:rPr>
          <w:rFonts w:asciiTheme="majorBidi" w:eastAsia="Times New Roman" w:hAnsiTheme="majorBidi" w:cstheme="majorBidi"/>
          <w:sz w:val="24"/>
          <w:szCs w:val="24"/>
        </w:rPr>
        <w:t>behaviour</w:t>
      </w:r>
      <w:proofErr w:type="spellEnd"/>
      <w:r w:rsidRPr="00D1206D">
        <w:rPr>
          <w:rFonts w:asciiTheme="majorBidi" w:eastAsia="Times New Roman" w:hAnsiTheme="majorBidi" w:cstheme="majorBidi"/>
          <w:sz w:val="24"/>
          <w:szCs w:val="24"/>
        </w:rPr>
        <w:t xml:space="preserve"> or </w:t>
      </w:r>
      <w:proofErr w:type="spellStart"/>
      <w:r w:rsidRPr="00D1206D">
        <w:rPr>
          <w:rFonts w:asciiTheme="majorBidi" w:eastAsia="Times New Roman" w:hAnsiTheme="majorBidi" w:cstheme="majorBidi"/>
          <w:sz w:val="24"/>
          <w:szCs w:val="24"/>
        </w:rPr>
        <w:t>labour</w:t>
      </w:r>
      <w:proofErr w:type="spellEnd"/>
      <w:r w:rsidRPr="00D1206D">
        <w:rPr>
          <w:rFonts w:asciiTheme="majorBidi" w:eastAsia="Times New Roman" w:hAnsiTheme="majorBidi" w:cstheme="majorBidi"/>
          <w:sz w:val="24"/>
          <w:szCs w:val="24"/>
        </w:rPr>
        <w:t xml:space="preserve"> markets. These practitioners of social economics use history, current events, politics, and other social sciences to predict social trends that could potentially impact the economy.</w:t>
      </w:r>
      <w:r w:rsidRPr="00D1206D">
        <w:rPr>
          <w:rFonts w:asciiTheme="majorBidi" w:eastAsia="Times New Roman" w:hAnsiTheme="majorBidi" w:cstheme="majorBidi"/>
          <w:sz w:val="24"/>
          <w:szCs w:val="24"/>
          <w:vertAlign w:val="superscript"/>
        </w:rPr>
        <w:footnoteReference w:id="4"/>
      </w:r>
      <w:r w:rsidRPr="00D1206D">
        <w:rPr>
          <w:rFonts w:asciiTheme="majorBidi" w:eastAsia="Times New Roman" w:hAnsiTheme="majorBidi" w:cstheme="majorBidi"/>
          <w:sz w:val="24"/>
          <w:szCs w:val="24"/>
        </w:rPr>
        <w:t xml:space="preserve"> Generally, one can say, social economics is primarily concerned </w:t>
      </w:r>
      <w:r w:rsidR="00E94145" w:rsidRPr="00D1206D">
        <w:rPr>
          <w:rFonts w:asciiTheme="majorBidi" w:eastAsia="Times New Roman" w:hAnsiTheme="majorBidi" w:cstheme="majorBidi"/>
          <w:sz w:val="24"/>
          <w:szCs w:val="24"/>
        </w:rPr>
        <w:t xml:space="preserve">with the </w:t>
      </w:r>
      <w:r w:rsidRPr="00D1206D">
        <w:rPr>
          <w:rFonts w:asciiTheme="majorBidi" w:eastAsia="Times New Roman" w:hAnsiTheme="majorBidi" w:cstheme="majorBidi"/>
          <w:sz w:val="24"/>
          <w:szCs w:val="24"/>
        </w:rPr>
        <w:t xml:space="preserve">interplay between social processes and economic activity within a </w:t>
      </w:r>
      <w:r w:rsidR="004165A1" w:rsidRPr="00D1206D">
        <w:rPr>
          <w:rFonts w:asciiTheme="majorBidi" w:eastAsia="Times New Roman" w:hAnsiTheme="majorBidi" w:cstheme="majorBidi"/>
          <w:sz w:val="24"/>
          <w:szCs w:val="24"/>
        </w:rPr>
        <w:t xml:space="preserve">given </w:t>
      </w:r>
      <w:r w:rsidRPr="00D1206D">
        <w:rPr>
          <w:rFonts w:asciiTheme="majorBidi" w:eastAsia="Times New Roman" w:hAnsiTheme="majorBidi" w:cstheme="majorBidi"/>
          <w:sz w:val="24"/>
          <w:szCs w:val="24"/>
        </w:rPr>
        <w:t xml:space="preserve">society. Hence, it attempts to explain how a particular social group or socio-economic class behaves within a society, including their actions as consumers. </w:t>
      </w:r>
      <w:proofErr w:type="gramStart"/>
      <w:r w:rsidRPr="00D1206D">
        <w:rPr>
          <w:rFonts w:asciiTheme="majorBidi" w:eastAsia="Times New Roman" w:hAnsiTheme="majorBidi" w:cstheme="majorBidi"/>
          <w:sz w:val="24"/>
          <w:szCs w:val="24"/>
        </w:rPr>
        <w:t>Socio-economics</w:t>
      </w:r>
      <w:proofErr w:type="gramEnd"/>
      <w:r w:rsidRPr="00D1206D">
        <w:rPr>
          <w:rFonts w:asciiTheme="majorBidi" w:eastAsia="Times New Roman" w:hAnsiTheme="majorBidi" w:cstheme="majorBidi"/>
          <w:sz w:val="24"/>
          <w:szCs w:val="24"/>
        </w:rPr>
        <w:t xml:space="preserve"> is sometimes used as an umbrella term for various areas of inquiry. The term social</w:t>
      </w:r>
      <w:r w:rsidR="004165A1" w:rsidRPr="00D1206D">
        <w:rPr>
          <w:rFonts w:asciiTheme="majorBidi" w:eastAsia="Times New Roman" w:hAnsiTheme="majorBidi" w:cstheme="majorBidi"/>
          <w:sz w:val="24"/>
          <w:szCs w:val="24"/>
        </w:rPr>
        <w:t>-</w:t>
      </w:r>
      <w:r w:rsidRPr="00D1206D">
        <w:rPr>
          <w:rFonts w:asciiTheme="majorBidi" w:eastAsia="Times New Roman" w:hAnsiTheme="majorBidi" w:cstheme="majorBidi"/>
          <w:sz w:val="24"/>
          <w:szCs w:val="24"/>
        </w:rPr>
        <w:t xml:space="preserve">economics may refer broadly to the use of economics in the study of society. More narrowly, contemporary practice considers </w:t>
      </w:r>
      <w:proofErr w:type="spellStart"/>
      <w:r w:rsidRPr="00D1206D">
        <w:rPr>
          <w:rFonts w:asciiTheme="majorBidi" w:eastAsia="Times New Roman" w:hAnsiTheme="majorBidi" w:cstheme="majorBidi"/>
          <w:sz w:val="24"/>
          <w:szCs w:val="24"/>
        </w:rPr>
        <w:t>behavioural</w:t>
      </w:r>
      <w:proofErr w:type="spellEnd"/>
      <w:r w:rsidRPr="00D1206D">
        <w:rPr>
          <w:rFonts w:asciiTheme="majorBidi" w:eastAsia="Times New Roman" w:hAnsiTheme="majorBidi" w:cstheme="majorBidi"/>
          <w:sz w:val="24"/>
          <w:szCs w:val="24"/>
        </w:rPr>
        <w:t xml:space="preserve"> interactions of individuals and groups through social capital and social markets and the formation of social norms. </w:t>
      </w:r>
    </w:p>
    <w:p w14:paraId="4DF92D28"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Consequently, Socio-economic development is the process of social and economic development </w:t>
      </w:r>
      <w:r w:rsidR="00665968" w:rsidRPr="00D1206D">
        <w:rPr>
          <w:rFonts w:asciiTheme="majorBidi" w:eastAsia="Times New Roman" w:hAnsiTheme="majorBidi" w:cstheme="majorBidi"/>
          <w:sz w:val="24"/>
          <w:szCs w:val="24"/>
        </w:rPr>
        <w:t>of</w:t>
      </w:r>
      <w:r w:rsidRPr="00D1206D">
        <w:rPr>
          <w:rFonts w:asciiTheme="majorBidi" w:eastAsia="Times New Roman" w:hAnsiTheme="majorBidi" w:cstheme="majorBidi"/>
          <w:sz w:val="24"/>
          <w:szCs w:val="24"/>
        </w:rPr>
        <w:t xml:space="preserve"> a society. Socio-economic development is measured with indicators, such as</w:t>
      </w:r>
      <w:r w:rsidR="00E524E0" w:rsidRPr="00D1206D">
        <w:rPr>
          <w:rFonts w:asciiTheme="majorBidi" w:eastAsia="Times New Roman" w:hAnsiTheme="majorBidi" w:cstheme="majorBidi"/>
          <w:sz w:val="24"/>
          <w:szCs w:val="24"/>
        </w:rPr>
        <w:t xml:space="preserve"> growth domestic products</w:t>
      </w:r>
      <w:r w:rsidRPr="00D1206D">
        <w:rPr>
          <w:rFonts w:asciiTheme="majorBidi" w:eastAsia="Times New Roman" w:hAnsiTheme="majorBidi" w:cstheme="majorBidi"/>
          <w:sz w:val="24"/>
          <w:szCs w:val="24"/>
        </w:rPr>
        <w:t xml:space="preserve">, life expectancy, </w:t>
      </w:r>
      <w:proofErr w:type="gramStart"/>
      <w:r w:rsidRPr="00D1206D">
        <w:rPr>
          <w:rFonts w:asciiTheme="majorBidi" w:eastAsia="Times New Roman" w:hAnsiTheme="majorBidi" w:cstheme="majorBidi"/>
          <w:sz w:val="24"/>
          <w:szCs w:val="24"/>
        </w:rPr>
        <w:t>literacy</w:t>
      </w:r>
      <w:proofErr w:type="gramEnd"/>
      <w:r w:rsidRPr="00D1206D">
        <w:rPr>
          <w:rFonts w:asciiTheme="majorBidi" w:eastAsia="Times New Roman" w:hAnsiTheme="majorBidi" w:cstheme="majorBidi"/>
          <w:sz w:val="24"/>
          <w:szCs w:val="24"/>
        </w:rPr>
        <w:t xml:space="preserve"> and levels of employment. Changes in less-tangible factors are also considered, such as personal dignity, freedom of association, personal safety, freedom from fear of physical harm, and the extent of participation in civil society. Based on this, the socio-economic scenario of the world today indicates that there have been socio-economic problems affecting various aspects of human life. This has been compounded by the recent Covid-19 pandemic that </w:t>
      </w:r>
      <w:r w:rsidR="004165A1" w:rsidRPr="00D1206D">
        <w:rPr>
          <w:rFonts w:asciiTheme="majorBidi" w:eastAsia="Times New Roman" w:hAnsiTheme="majorBidi" w:cstheme="majorBidi"/>
          <w:sz w:val="24"/>
          <w:szCs w:val="24"/>
        </w:rPr>
        <w:t xml:space="preserve">led </w:t>
      </w:r>
      <w:r w:rsidRPr="00D1206D">
        <w:rPr>
          <w:rFonts w:asciiTheme="majorBidi" w:eastAsia="Times New Roman" w:hAnsiTheme="majorBidi" w:cstheme="majorBidi"/>
          <w:sz w:val="24"/>
          <w:szCs w:val="24"/>
        </w:rPr>
        <w:t xml:space="preserve">the term ‘synchronized slowdown’ is </w:t>
      </w:r>
      <w:r w:rsidR="004165A1" w:rsidRPr="00D1206D">
        <w:rPr>
          <w:rFonts w:asciiTheme="majorBidi" w:eastAsia="Times New Roman" w:hAnsiTheme="majorBidi" w:cstheme="majorBidi"/>
          <w:sz w:val="24"/>
          <w:szCs w:val="24"/>
        </w:rPr>
        <w:t xml:space="preserve">used to </w:t>
      </w:r>
      <w:proofErr w:type="gramStart"/>
      <w:r w:rsidR="004165A1" w:rsidRPr="00D1206D">
        <w:rPr>
          <w:rFonts w:asciiTheme="majorBidi" w:eastAsia="Times New Roman" w:hAnsiTheme="majorBidi" w:cstheme="majorBidi"/>
          <w:sz w:val="24"/>
          <w:szCs w:val="24"/>
        </w:rPr>
        <w:t>described</w:t>
      </w:r>
      <w:proofErr w:type="gramEnd"/>
      <w:r w:rsidR="004165A1"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the global economic growth as a factor that creates a stagnation of an average income level</w:t>
      </w:r>
      <w:r w:rsidR="004165A1"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called</w:t>
      </w:r>
      <w:r w:rsidR="004165A1"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‘middle-income- trap’ or financial volatility of an individual.</w:t>
      </w:r>
      <w:r w:rsidRPr="00D1206D">
        <w:rPr>
          <w:rFonts w:asciiTheme="majorBidi" w:eastAsia="Times New Roman" w:hAnsiTheme="majorBidi" w:cstheme="majorBidi"/>
          <w:sz w:val="24"/>
          <w:szCs w:val="24"/>
          <w:vertAlign w:val="superscript"/>
        </w:rPr>
        <w:footnoteReference w:id="5"/>
      </w:r>
      <w:r w:rsidRPr="00D1206D">
        <w:rPr>
          <w:rFonts w:asciiTheme="majorBidi" w:eastAsia="Times New Roman" w:hAnsiTheme="majorBidi" w:cstheme="majorBidi"/>
          <w:sz w:val="24"/>
          <w:szCs w:val="24"/>
        </w:rPr>
        <w:t xml:space="preserve"> This economic predicament turned to breed problems that are personal, structural and fundamental in the socio-economic life of the world. Thus, the theories of social-economic diverge from conventional economic </w:t>
      </w:r>
      <w:r w:rsidRPr="00D1206D">
        <w:rPr>
          <w:rFonts w:asciiTheme="majorBidi" w:eastAsia="Times New Roman" w:hAnsiTheme="majorBidi" w:cstheme="majorBidi"/>
          <w:sz w:val="24"/>
          <w:szCs w:val="24"/>
        </w:rPr>
        <w:lastRenderedPageBreak/>
        <w:t xml:space="preserve">theories. The theories of </w:t>
      </w:r>
      <w:proofErr w:type="gramStart"/>
      <w:r w:rsidRPr="00D1206D">
        <w:rPr>
          <w:rFonts w:asciiTheme="majorBidi" w:eastAsia="Times New Roman" w:hAnsiTheme="majorBidi" w:cstheme="majorBidi"/>
          <w:sz w:val="24"/>
          <w:szCs w:val="24"/>
        </w:rPr>
        <w:t>social-economics</w:t>
      </w:r>
      <w:proofErr w:type="gramEnd"/>
      <w:r w:rsidRPr="00D1206D">
        <w:rPr>
          <w:rFonts w:asciiTheme="majorBidi" w:eastAsia="Times New Roman" w:hAnsiTheme="majorBidi" w:cstheme="majorBidi"/>
          <w:sz w:val="24"/>
          <w:szCs w:val="24"/>
        </w:rPr>
        <w:t xml:space="preserve"> often consider factors that are outside the focus of mainstream economics, including the effect of culture, environment and religion on consumption and creation of wealth</w:t>
      </w:r>
      <w:r w:rsidR="004165A1" w:rsidRPr="00D1206D">
        <w:rPr>
          <w:rFonts w:asciiTheme="majorBidi" w:eastAsia="Times New Roman" w:hAnsiTheme="majorBidi" w:cstheme="majorBidi"/>
          <w:sz w:val="24"/>
          <w:szCs w:val="24"/>
        </w:rPr>
        <w:t xml:space="preserve"> t</w:t>
      </w:r>
      <w:r w:rsidRPr="00D1206D">
        <w:rPr>
          <w:rFonts w:asciiTheme="majorBidi" w:eastAsia="Times New Roman" w:hAnsiTheme="majorBidi" w:cstheme="majorBidi"/>
          <w:sz w:val="24"/>
          <w:szCs w:val="24"/>
        </w:rPr>
        <w:t xml:space="preserve">hat </w:t>
      </w:r>
      <w:r w:rsidR="00665968" w:rsidRPr="00D1206D">
        <w:rPr>
          <w:rFonts w:asciiTheme="majorBidi" w:eastAsia="Times New Roman" w:hAnsiTheme="majorBidi" w:cstheme="majorBidi"/>
          <w:sz w:val="24"/>
          <w:szCs w:val="24"/>
        </w:rPr>
        <w:t xml:space="preserve">this </w:t>
      </w:r>
      <w:r w:rsidRPr="00D1206D">
        <w:rPr>
          <w:rFonts w:asciiTheme="majorBidi" w:eastAsia="Times New Roman" w:hAnsiTheme="majorBidi" w:cstheme="majorBidi"/>
          <w:sz w:val="24"/>
          <w:szCs w:val="24"/>
        </w:rPr>
        <w:t>is paper harps on the religi</w:t>
      </w:r>
      <w:r w:rsidR="00665968" w:rsidRPr="00D1206D">
        <w:rPr>
          <w:rFonts w:asciiTheme="majorBidi" w:eastAsia="Times New Roman" w:hAnsiTheme="majorBidi" w:cstheme="majorBidi"/>
          <w:sz w:val="24"/>
          <w:szCs w:val="24"/>
        </w:rPr>
        <w:t>ous</w:t>
      </w:r>
      <w:r w:rsidR="004165A1" w:rsidRPr="00D1206D">
        <w:rPr>
          <w:rFonts w:asciiTheme="majorBidi" w:eastAsia="Times New Roman" w:hAnsiTheme="majorBidi" w:cstheme="majorBidi"/>
          <w:sz w:val="24"/>
          <w:szCs w:val="24"/>
        </w:rPr>
        <w:t xml:space="preserve"> effect</w:t>
      </w:r>
      <w:r w:rsidRPr="00D1206D">
        <w:rPr>
          <w:rFonts w:asciiTheme="majorBidi" w:eastAsia="Times New Roman" w:hAnsiTheme="majorBidi" w:cstheme="majorBidi"/>
          <w:sz w:val="24"/>
          <w:szCs w:val="24"/>
        </w:rPr>
        <w:t>, and in particular</w:t>
      </w:r>
      <w:r w:rsidR="00665968"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Islamic religious faith and its role</w:t>
      </w:r>
      <w:r w:rsidR="00491DB5" w:rsidRPr="00D1206D">
        <w:rPr>
          <w:rFonts w:asciiTheme="majorBidi" w:eastAsia="Times New Roman" w:hAnsiTheme="majorBidi" w:cstheme="majorBidi"/>
          <w:sz w:val="24"/>
          <w:szCs w:val="24"/>
        </w:rPr>
        <w:t xml:space="preserve"> in building socio-economic balance</w:t>
      </w:r>
      <w:r w:rsidRPr="00D1206D">
        <w:rPr>
          <w:rFonts w:asciiTheme="majorBidi" w:eastAsia="Times New Roman" w:hAnsiTheme="majorBidi" w:cstheme="majorBidi"/>
          <w:sz w:val="24"/>
          <w:szCs w:val="24"/>
        </w:rPr>
        <w:t>.</w:t>
      </w:r>
      <w:r w:rsidRPr="00D1206D">
        <w:rPr>
          <w:rFonts w:asciiTheme="majorBidi" w:eastAsia="Times New Roman" w:hAnsiTheme="majorBidi" w:cstheme="majorBidi"/>
          <w:sz w:val="24"/>
          <w:szCs w:val="24"/>
          <w:vertAlign w:val="superscript"/>
        </w:rPr>
        <w:footnoteReference w:id="6"/>
      </w:r>
    </w:p>
    <w:p w14:paraId="6B462D9F" w14:textId="77777777" w:rsidR="00F44DD6" w:rsidRPr="00D1206D" w:rsidRDefault="0038563D" w:rsidP="00D1206D">
      <w:pPr>
        <w:spacing w:after="120" w:line="360" w:lineRule="auto"/>
        <w:jc w:val="both"/>
        <w:rPr>
          <w:rFonts w:asciiTheme="majorBidi" w:eastAsia="Times New Roman" w:hAnsiTheme="majorBidi" w:cstheme="majorBidi"/>
          <w:b/>
          <w:sz w:val="24"/>
          <w:szCs w:val="24"/>
        </w:rPr>
      </w:pPr>
      <w:r w:rsidRPr="00D1206D">
        <w:rPr>
          <w:rFonts w:asciiTheme="majorBidi" w:eastAsia="Times New Roman" w:hAnsiTheme="majorBidi" w:cstheme="majorBidi"/>
          <w:b/>
          <w:sz w:val="24"/>
          <w:szCs w:val="24"/>
        </w:rPr>
        <w:t xml:space="preserve">Theoretical Framework </w:t>
      </w:r>
      <w:r w:rsidR="00F556BF" w:rsidRPr="00D1206D">
        <w:rPr>
          <w:rFonts w:asciiTheme="majorBidi" w:eastAsia="Times New Roman" w:hAnsiTheme="majorBidi" w:cstheme="majorBidi"/>
          <w:b/>
          <w:sz w:val="24"/>
          <w:szCs w:val="24"/>
        </w:rPr>
        <w:t xml:space="preserve">on the Essence </w:t>
      </w:r>
      <w:r w:rsidR="00BD1697" w:rsidRPr="00D1206D">
        <w:rPr>
          <w:rFonts w:asciiTheme="majorBidi" w:eastAsia="Times New Roman" w:hAnsiTheme="majorBidi" w:cstheme="majorBidi"/>
          <w:b/>
          <w:sz w:val="24"/>
          <w:szCs w:val="24"/>
        </w:rPr>
        <w:t>of Faith</w:t>
      </w:r>
      <w:r w:rsidRPr="00D1206D">
        <w:rPr>
          <w:rFonts w:asciiTheme="majorBidi" w:eastAsia="Times New Roman" w:hAnsiTheme="majorBidi" w:cstheme="majorBidi"/>
          <w:b/>
          <w:sz w:val="24"/>
          <w:szCs w:val="24"/>
        </w:rPr>
        <w:t xml:space="preserve"> (Iman) and its Social Role in Islam</w:t>
      </w:r>
    </w:p>
    <w:p w14:paraId="7E5121A5"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Generally, faith in Islam denotes </w:t>
      </w:r>
      <w:r w:rsidRPr="00D1206D">
        <w:rPr>
          <w:rFonts w:asciiTheme="majorBidi" w:eastAsia="Times New Roman" w:hAnsiTheme="majorBidi" w:cstheme="majorBidi"/>
          <w:i/>
          <w:sz w:val="24"/>
          <w:szCs w:val="24"/>
        </w:rPr>
        <w:t>Iman</w:t>
      </w:r>
      <w:r w:rsidRPr="00D1206D">
        <w:rPr>
          <w:rFonts w:asciiTheme="majorBidi" w:eastAsia="Times New Roman" w:hAnsiTheme="majorBidi" w:cstheme="majorBidi"/>
          <w:sz w:val="24"/>
          <w:szCs w:val="24"/>
        </w:rPr>
        <w:t>, which mean</w:t>
      </w:r>
      <w:r w:rsidR="00B97CBA" w:rsidRPr="00D1206D">
        <w:rPr>
          <w:rFonts w:asciiTheme="majorBidi" w:eastAsia="Times New Roman" w:hAnsiTheme="majorBidi" w:cstheme="majorBidi"/>
          <w:sz w:val="24"/>
          <w:szCs w:val="24"/>
        </w:rPr>
        <w:t>s</w:t>
      </w:r>
      <w:r w:rsidRPr="00D1206D">
        <w:rPr>
          <w:rFonts w:asciiTheme="majorBidi" w:eastAsia="Times New Roman" w:hAnsiTheme="majorBidi" w:cstheme="majorBidi"/>
          <w:sz w:val="24"/>
          <w:szCs w:val="24"/>
        </w:rPr>
        <w:t xml:space="preserve"> to believe with one's heart, to confess with one's tongue and to demonstrate in one's physical actions. Thus, </w:t>
      </w:r>
      <w:r w:rsidRPr="00D1206D">
        <w:rPr>
          <w:rFonts w:asciiTheme="majorBidi" w:eastAsia="Times New Roman" w:hAnsiTheme="majorBidi" w:cstheme="majorBidi"/>
          <w:i/>
          <w:sz w:val="24"/>
          <w:szCs w:val="24"/>
        </w:rPr>
        <w:t>Iman</w:t>
      </w:r>
      <w:r w:rsidRPr="00D1206D">
        <w:rPr>
          <w:rFonts w:asciiTheme="majorBidi" w:eastAsia="Times New Roman" w:hAnsiTheme="majorBidi" w:cstheme="majorBidi"/>
          <w:sz w:val="24"/>
          <w:szCs w:val="24"/>
        </w:rPr>
        <w:t xml:space="preserve"> is the soul of hearts and bodies. It is the key to happiness as it is a means of salvation in this life and the next. It brings contentment and satisfaction to the heart.</w:t>
      </w:r>
      <w:r w:rsidRPr="00D1206D">
        <w:rPr>
          <w:rFonts w:asciiTheme="majorBidi" w:eastAsia="Times New Roman" w:hAnsiTheme="majorBidi" w:cstheme="majorBidi"/>
          <w:sz w:val="24"/>
          <w:szCs w:val="24"/>
          <w:vertAlign w:val="superscript"/>
        </w:rPr>
        <w:footnoteReference w:id="7"/>
      </w:r>
      <w:r w:rsidRPr="00D1206D">
        <w:rPr>
          <w:rFonts w:asciiTheme="majorBidi" w:eastAsia="Times New Roman" w:hAnsiTheme="majorBidi" w:cstheme="majorBidi"/>
          <w:sz w:val="24"/>
          <w:szCs w:val="24"/>
        </w:rPr>
        <w:t xml:space="preserve"> Moreover, </w:t>
      </w:r>
      <w:r w:rsidRPr="00D1206D">
        <w:rPr>
          <w:rFonts w:asciiTheme="majorBidi" w:eastAsia="Times New Roman" w:hAnsiTheme="majorBidi" w:cstheme="majorBidi"/>
          <w:i/>
          <w:sz w:val="24"/>
          <w:szCs w:val="24"/>
        </w:rPr>
        <w:t>Iman</w:t>
      </w:r>
      <w:r w:rsidRPr="00D1206D">
        <w:rPr>
          <w:rFonts w:asciiTheme="majorBidi" w:eastAsia="Times New Roman" w:hAnsiTheme="majorBidi" w:cstheme="majorBidi"/>
          <w:sz w:val="24"/>
          <w:szCs w:val="24"/>
        </w:rPr>
        <w:t xml:space="preserve"> has six pillars that every Muslim has to believe in them, accept them wholeheartedly, and be fully convinced with them. These six pillars are, to believe in: Allah (SAW), His Angels; His Messengers; His Books; The Last Day (Day of Resurrection and Judgement); and Fate and </w:t>
      </w:r>
      <w:proofErr w:type="gramStart"/>
      <w:r w:rsidRPr="00D1206D">
        <w:rPr>
          <w:rFonts w:asciiTheme="majorBidi" w:eastAsia="Times New Roman" w:hAnsiTheme="majorBidi" w:cstheme="majorBidi"/>
          <w:sz w:val="24"/>
          <w:szCs w:val="24"/>
        </w:rPr>
        <w:t>Destiny;</w:t>
      </w:r>
      <w:proofErr w:type="gramEnd"/>
      <w:r w:rsidRPr="00D1206D">
        <w:rPr>
          <w:rFonts w:asciiTheme="majorBidi" w:eastAsia="Times New Roman" w:hAnsiTheme="majorBidi" w:cstheme="majorBidi"/>
          <w:sz w:val="24"/>
          <w:szCs w:val="24"/>
        </w:rPr>
        <w:t xml:space="preserve"> whether it seems good or bad.  Belief in Allah entails that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is One. He is Self-Sufficient. He does not give birth, nor was He borne, and there is nothing like Him.  Belief in His Angels means that Angels are creatures of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whom He created to serve Him, and they fail not to obey His commands, and they are prompt as they are commanded. Belief in His Scriptures refers to those scriptures </w:t>
      </w:r>
      <w:r w:rsidR="004579D6" w:rsidRPr="00D1206D">
        <w:rPr>
          <w:rFonts w:asciiTheme="majorBidi" w:eastAsia="Times New Roman" w:hAnsiTheme="majorBidi" w:cstheme="majorBidi"/>
          <w:sz w:val="24"/>
          <w:szCs w:val="24"/>
        </w:rPr>
        <w:t xml:space="preserve">that </w:t>
      </w:r>
      <w:r w:rsidRPr="00D1206D">
        <w:rPr>
          <w:rFonts w:asciiTheme="majorBidi" w:eastAsia="Times New Roman" w:hAnsiTheme="majorBidi" w:cstheme="majorBidi"/>
          <w:sz w:val="24"/>
          <w:szCs w:val="24"/>
        </w:rPr>
        <w:t xml:space="preserve">contained His commandments </w:t>
      </w:r>
      <w:r w:rsidR="004579D6" w:rsidRPr="00D1206D">
        <w:rPr>
          <w:rFonts w:asciiTheme="majorBidi" w:eastAsia="Times New Roman" w:hAnsiTheme="majorBidi" w:cstheme="majorBidi"/>
          <w:sz w:val="24"/>
          <w:szCs w:val="24"/>
        </w:rPr>
        <w:t>to</w:t>
      </w:r>
      <w:r w:rsidRPr="00D1206D">
        <w:rPr>
          <w:rFonts w:asciiTheme="majorBidi" w:eastAsia="Times New Roman" w:hAnsiTheme="majorBidi" w:cstheme="majorBidi"/>
          <w:sz w:val="24"/>
          <w:szCs w:val="24"/>
        </w:rPr>
        <w:t xml:space="preserve"> those who came before us, and </w:t>
      </w:r>
      <w:r w:rsidR="004579D6" w:rsidRPr="00D1206D">
        <w:rPr>
          <w:rFonts w:asciiTheme="majorBidi" w:eastAsia="Times New Roman" w:hAnsiTheme="majorBidi" w:cstheme="majorBidi"/>
          <w:sz w:val="24"/>
          <w:szCs w:val="24"/>
        </w:rPr>
        <w:t>the one</w:t>
      </w:r>
      <w:r w:rsidRPr="00D1206D">
        <w:rPr>
          <w:rFonts w:asciiTheme="majorBidi" w:eastAsia="Times New Roman" w:hAnsiTheme="majorBidi" w:cstheme="majorBidi"/>
          <w:sz w:val="24"/>
          <w:szCs w:val="24"/>
        </w:rPr>
        <w:t xml:space="preserve"> to serve as our life manual. The Qur'an in our hands today serves as an example and is the most authentic scripture of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It is going to be in use till the Day of Judgement. Belief in His Messengers as the chosen from among humans to communicate with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through Angels and revelations and to then convey the message(s) of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to His servants, to remind them of their ultimate purpose in this existence, and to guide them towards the </w:t>
      </w:r>
      <w:r w:rsidR="00CC79FC" w:rsidRPr="00D1206D">
        <w:rPr>
          <w:rFonts w:asciiTheme="majorBidi" w:eastAsia="Times New Roman" w:hAnsiTheme="majorBidi" w:cstheme="majorBidi"/>
          <w:sz w:val="24"/>
          <w:szCs w:val="24"/>
        </w:rPr>
        <w:t>p</w:t>
      </w:r>
      <w:r w:rsidRPr="00D1206D">
        <w:rPr>
          <w:rFonts w:asciiTheme="majorBidi" w:eastAsia="Times New Roman" w:hAnsiTheme="majorBidi" w:cstheme="majorBidi"/>
          <w:sz w:val="24"/>
          <w:szCs w:val="24"/>
        </w:rPr>
        <w:t xml:space="preserve">leasure of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The next is belief in the Last Day, which is the Day of Resurrection. The Last Day is when everything is going to be eternal. There will be two destinations when the last day occurs. Heaven will be for those who chose righteousness in this life, and Hellfire will be for those who chose infidelity and transgression. Finally, belief in Fate and Destiny whether they good or bad. This entails that the world is meant to be the home for all trials and </w:t>
      </w:r>
      <w:r w:rsidRPr="00D1206D">
        <w:rPr>
          <w:rFonts w:asciiTheme="majorBidi" w:eastAsia="Times New Roman" w:hAnsiTheme="majorBidi" w:cstheme="majorBidi"/>
          <w:sz w:val="24"/>
          <w:szCs w:val="24"/>
        </w:rPr>
        <w:lastRenderedPageBreak/>
        <w:t>tests. That is why not all incidents are logical to human understanding. We have the right to choose, but at the same time, we are obliged to believe in Fate and Destiny.</w:t>
      </w:r>
      <w:r w:rsidRPr="00D1206D">
        <w:rPr>
          <w:rFonts w:asciiTheme="majorBidi" w:eastAsia="Times New Roman" w:hAnsiTheme="majorBidi" w:cstheme="majorBidi"/>
          <w:sz w:val="24"/>
          <w:szCs w:val="24"/>
          <w:vertAlign w:val="superscript"/>
        </w:rPr>
        <w:footnoteReference w:id="8"/>
      </w:r>
      <w:r w:rsidRPr="00D1206D">
        <w:rPr>
          <w:rFonts w:asciiTheme="majorBidi" w:eastAsia="Times New Roman" w:hAnsiTheme="majorBidi" w:cstheme="majorBidi"/>
          <w:sz w:val="24"/>
          <w:szCs w:val="24"/>
        </w:rPr>
        <w:t xml:space="preserve"> Thus, the true fact about </w:t>
      </w:r>
      <w:r w:rsidRPr="00D1206D">
        <w:rPr>
          <w:rFonts w:asciiTheme="majorBidi" w:eastAsia="Times New Roman" w:hAnsiTheme="majorBidi" w:cstheme="majorBidi"/>
          <w:i/>
          <w:sz w:val="24"/>
          <w:szCs w:val="24"/>
        </w:rPr>
        <w:t>Iman</w:t>
      </w:r>
      <w:r w:rsidRPr="00D1206D">
        <w:rPr>
          <w:rFonts w:asciiTheme="majorBidi" w:eastAsia="Times New Roman" w:hAnsiTheme="majorBidi" w:cstheme="majorBidi"/>
          <w:sz w:val="24"/>
          <w:szCs w:val="24"/>
        </w:rPr>
        <w:t xml:space="preserve"> in Islam is based on three components,</w:t>
      </w:r>
      <w:r w:rsidR="00CC79FC"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 xml:space="preserve">if any of it is missing, the </w:t>
      </w:r>
      <w:r w:rsidRPr="00D1206D">
        <w:rPr>
          <w:rFonts w:asciiTheme="majorBidi" w:eastAsia="Times New Roman" w:hAnsiTheme="majorBidi" w:cstheme="majorBidi"/>
          <w:i/>
          <w:sz w:val="24"/>
          <w:szCs w:val="24"/>
        </w:rPr>
        <w:t>Iman</w:t>
      </w:r>
      <w:r w:rsidRPr="00D1206D">
        <w:rPr>
          <w:rFonts w:asciiTheme="majorBidi" w:eastAsia="Times New Roman" w:hAnsiTheme="majorBidi" w:cstheme="majorBidi"/>
          <w:sz w:val="24"/>
          <w:szCs w:val="24"/>
        </w:rPr>
        <w:t xml:space="preserve"> may not be valid and may not be considered as a genuine one. These three components are: to believe with the heart; to confess with the tongue; and to demonstrate in physical action. In fact, the second and the third components are true reflections of what the heart is carrying. In other words, the heart is a common ground for what the tongue expresses and what the body physically demonstrates.</w:t>
      </w:r>
      <w:r w:rsidRPr="00D1206D">
        <w:rPr>
          <w:rFonts w:asciiTheme="majorBidi" w:eastAsia="Times New Roman" w:hAnsiTheme="majorBidi" w:cstheme="majorBidi"/>
          <w:sz w:val="24"/>
          <w:szCs w:val="24"/>
          <w:vertAlign w:val="superscript"/>
        </w:rPr>
        <w:footnoteReference w:id="9"/>
      </w:r>
      <w:r w:rsidRPr="00D1206D">
        <w:rPr>
          <w:rFonts w:asciiTheme="majorBidi" w:eastAsia="Times New Roman" w:hAnsiTheme="majorBidi" w:cstheme="majorBidi"/>
          <w:sz w:val="24"/>
          <w:szCs w:val="24"/>
        </w:rPr>
        <w:t xml:space="preserve"> </w:t>
      </w:r>
    </w:p>
    <w:p w14:paraId="0984C4EF" w14:textId="77777777" w:rsidR="00F44DD6" w:rsidRPr="00D1206D" w:rsidRDefault="00CC79FC"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F</w:t>
      </w:r>
      <w:r w:rsidR="0038563D" w:rsidRPr="00D1206D">
        <w:rPr>
          <w:rFonts w:asciiTheme="majorBidi" w:eastAsia="Times New Roman" w:hAnsiTheme="majorBidi" w:cstheme="majorBidi"/>
          <w:sz w:val="24"/>
          <w:szCs w:val="24"/>
        </w:rPr>
        <w:t>aith (</w:t>
      </w:r>
      <w:r w:rsidR="0038563D" w:rsidRPr="00D1206D">
        <w:rPr>
          <w:rFonts w:asciiTheme="majorBidi" w:eastAsia="Times New Roman" w:hAnsiTheme="majorBidi" w:cstheme="majorBidi"/>
          <w:i/>
          <w:sz w:val="24"/>
          <w:szCs w:val="24"/>
        </w:rPr>
        <w:t>Iman</w:t>
      </w:r>
      <w:r w:rsidR="0038563D" w:rsidRPr="00D1206D">
        <w:rPr>
          <w:rFonts w:asciiTheme="majorBidi" w:eastAsia="Times New Roman" w:hAnsiTheme="majorBidi" w:cstheme="majorBidi"/>
          <w:sz w:val="24"/>
          <w:szCs w:val="24"/>
        </w:rPr>
        <w:t>)</w:t>
      </w:r>
      <w:r w:rsidRPr="00D1206D">
        <w:rPr>
          <w:rFonts w:asciiTheme="majorBidi" w:eastAsia="Times New Roman" w:hAnsiTheme="majorBidi" w:cstheme="majorBidi"/>
          <w:sz w:val="24"/>
          <w:szCs w:val="24"/>
        </w:rPr>
        <w:t xml:space="preserve"> therefore, </w:t>
      </w:r>
      <w:r w:rsidR="0038563D" w:rsidRPr="00D1206D">
        <w:rPr>
          <w:rFonts w:asciiTheme="majorBidi" w:eastAsia="Times New Roman" w:hAnsiTheme="majorBidi" w:cstheme="majorBidi"/>
          <w:sz w:val="24"/>
          <w:szCs w:val="24"/>
        </w:rPr>
        <w:t xml:space="preserve">is a conviction that there is no </w:t>
      </w:r>
      <w:r w:rsidR="0073720A" w:rsidRPr="00D1206D">
        <w:rPr>
          <w:rFonts w:asciiTheme="majorBidi" w:eastAsia="Times New Roman" w:hAnsiTheme="majorBidi" w:cstheme="majorBidi"/>
          <w:sz w:val="24"/>
          <w:szCs w:val="24"/>
        </w:rPr>
        <w:t>god</w:t>
      </w:r>
      <w:r w:rsidR="0038563D" w:rsidRPr="00D1206D">
        <w:rPr>
          <w:rFonts w:asciiTheme="majorBidi" w:eastAsia="Times New Roman" w:hAnsiTheme="majorBidi" w:cstheme="majorBidi"/>
          <w:sz w:val="24"/>
          <w:szCs w:val="24"/>
        </w:rPr>
        <w:t xml:space="preserve"> but </w:t>
      </w:r>
      <w:r w:rsidR="002D4579" w:rsidRPr="00D1206D">
        <w:rPr>
          <w:rFonts w:asciiTheme="majorBidi" w:eastAsia="Times New Roman" w:hAnsiTheme="majorBidi" w:cstheme="majorBidi"/>
          <w:sz w:val="24"/>
          <w:szCs w:val="24"/>
        </w:rPr>
        <w:t>Allah</w:t>
      </w:r>
      <w:r w:rsidR="0038563D" w:rsidRPr="00D1206D">
        <w:rPr>
          <w:rFonts w:asciiTheme="majorBidi" w:eastAsia="Times New Roman" w:hAnsiTheme="majorBidi" w:cstheme="majorBidi"/>
          <w:sz w:val="24"/>
          <w:szCs w:val="24"/>
        </w:rPr>
        <w:t xml:space="preserve">. This seemingly carries the greatest meanings in the whole of Islam. </w:t>
      </w:r>
      <w:r w:rsidR="0073720A" w:rsidRPr="00D1206D">
        <w:rPr>
          <w:rFonts w:asciiTheme="majorBidi" w:eastAsia="Times New Roman" w:hAnsiTheme="majorBidi" w:cstheme="majorBidi"/>
          <w:sz w:val="24"/>
          <w:szCs w:val="24"/>
        </w:rPr>
        <w:t>It</w:t>
      </w:r>
      <w:r w:rsidR="0038563D" w:rsidRPr="00D1206D">
        <w:rPr>
          <w:rFonts w:asciiTheme="majorBidi" w:eastAsia="Times New Roman" w:hAnsiTheme="majorBidi" w:cstheme="majorBidi"/>
          <w:sz w:val="24"/>
          <w:szCs w:val="24"/>
        </w:rPr>
        <w:t xml:space="preserve"> is a general view of the reality of truth and the world, of space and time, of history and destiny based on the principles that </w:t>
      </w:r>
      <w:r w:rsidR="002D4579" w:rsidRPr="00D1206D">
        <w:rPr>
          <w:rFonts w:asciiTheme="majorBidi" w:eastAsia="Times New Roman" w:hAnsiTheme="majorBidi" w:cstheme="majorBidi"/>
          <w:sz w:val="24"/>
          <w:szCs w:val="24"/>
        </w:rPr>
        <w:t>Allah</w:t>
      </w:r>
      <w:r w:rsidR="0038563D" w:rsidRPr="00D1206D">
        <w:rPr>
          <w:rFonts w:asciiTheme="majorBidi" w:eastAsia="Times New Roman" w:hAnsiTheme="majorBidi" w:cstheme="majorBidi"/>
          <w:sz w:val="24"/>
          <w:szCs w:val="24"/>
        </w:rPr>
        <w:t xml:space="preserve"> and non-</w:t>
      </w:r>
      <w:proofErr w:type="gramStart"/>
      <w:r w:rsidR="002D4579" w:rsidRPr="00D1206D">
        <w:rPr>
          <w:rFonts w:asciiTheme="majorBidi" w:eastAsia="Times New Roman" w:hAnsiTheme="majorBidi" w:cstheme="majorBidi"/>
          <w:sz w:val="24"/>
          <w:szCs w:val="24"/>
        </w:rPr>
        <w:t>Allah</w:t>
      </w:r>
      <w:r w:rsidR="0038563D" w:rsidRPr="00D1206D">
        <w:rPr>
          <w:rFonts w:asciiTheme="majorBidi" w:eastAsia="Times New Roman" w:hAnsiTheme="majorBidi" w:cstheme="majorBidi"/>
          <w:sz w:val="24"/>
          <w:szCs w:val="24"/>
        </w:rPr>
        <w:t>;</w:t>
      </w:r>
      <w:proofErr w:type="gramEnd"/>
      <w:r w:rsidR="0038563D" w:rsidRPr="00D1206D">
        <w:rPr>
          <w:rFonts w:asciiTheme="majorBidi" w:eastAsia="Times New Roman" w:hAnsiTheme="majorBidi" w:cstheme="majorBidi"/>
          <w:sz w:val="24"/>
          <w:szCs w:val="24"/>
        </w:rPr>
        <w:t xml:space="preserve"> Creator and creature. The first, is one, that is Allah (SWT). He alone is </w:t>
      </w:r>
      <w:r w:rsidR="002D4579" w:rsidRPr="00D1206D">
        <w:rPr>
          <w:rFonts w:asciiTheme="majorBidi" w:eastAsia="Times New Roman" w:hAnsiTheme="majorBidi" w:cstheme="majorBidi"/>
          <w:sz w:val="24"/>
          <w:szCs w:val="24"/>
        </w:rPr>
        <w:t>Allah</w:t>
      </w:r>
      <w:r w:rsidR="0038563D" w:rsidRPr="00D1206D">
        <w:rPr>
          <w:rFonts w:asciiTheme="majorBidi" w:eastAsia="Times New Roman" w:hAnsiTheme="majorBidi" w:cstheme="majorBidi"/>
          <w:sz w:val="24"/>
          <w:szCs w:val="24"/>
        </w:rPr>
        <w:t xml:space="preserve">, the eternal, the Creator, and the Transcendent. Nothing is like unto Him. The second, is the order of space and time, of experience of creation, which includes all creatures, the humans, things, plants, </w:t>
      </w:r>
      <w:proofErr w:type="gramStart"/>
      <w:r w:rsidR="0038563D" w:rsidRPr="00D1206D">
        <w:rPr>
          <w:rFonts w:asciiTheme="majorBidi" w:eastAsia="Times New Roman" w:hAnsiTheme="majorBidi" w:cstheme="majorBidi"/>
          <w:sz w:val="24"/>
          <w:szCs w:val="24"/>
        </w:rPr>
        <w:t>paradise</w:t>
      </w:r>
      <w:proofErr w:type="gramEnd"/>
      <w:r w:rsidR="0038563D" w:rsidRPr="00D1206D">
        <w:rPr>
          <w:rFonts w:asciiTheme="majorBidi" w:eastAsia="Times New Roman" w:hAnsiTheme="majorBidi" w:cstheme="majorBidi"/>
          <w:sz w:val="24"/>
          <w:szCs w:val="24"/>
        </w:rPr>
        <w:t xml:space="preserve"> and hell and their becoming into being.</w:t>
      </w:r>
      <w:r w:rsidR="0038563D" w:rsidRPr="00D1206D">
        <w:rPr>
          <w:rFonts w:asciiTheme="majorBidi" w:eastAsia="Times New Roman" w:hAnsiTheme="majorBidi" w:cstheme="majorBidi"/>
          <w:sz w:val="24"/>
          <w:szCs w:val="24"/>
          <w:vertAlign w:val="superscript"/>
        </w:rPr>
        <w:footnoteReference w:id="10"/>
      </w:r>
      <w:r w:rsidR="0038563D" w:rsidRPr="00D1206D">
        <w:rPr>
          <w:rFonts w:asciiTheme="majorBidi" w:eastAsia="Times New Roman" w:hAnsiTheme="majorBidi" w:cstheme="majorBidi"/>
          <w:sz w:val="24"/>
          <w:szCs w:val="24"/>
        </w:rPr>
        <w:t xml:space="preserve"> The realization of this order is ideational, which gives reasons to man to understand </w:t>
      </w:r>
      <w:r w:rsidR="00B50B1E" w:rsidRPr="00D1206D">
        <w:rPr>
          <w:rFonts w:asciiTheme="majorBidi" w:eastAsia="Times New Roman" w:hAnsiTheme="majorBidi" w:cstheme="majorBidi"/>
          <w:sz w:val="24"/>
          <w:szCs w:val="24"/>
        </w:rPr>
        <w:t xml:space="preserve">reality of things </w:t>
      </w:r>
      <w:r w:rsidR="0038563D" w:rsidRPr="00D1206D">
        <w:rPr>
          <w:rFonts w:asciiTheme="majorBidi" w:eastAsia="Times New Roman" w:hAnsiTheme="majorBidi" w:cstheme="majorBidi"/>
          <w:sz w:val="24"/>
          <w:szCs w:val="24"/>
        </w:rPr>
        <w:t xml:space="preserve">through thinking, reasoning, intuition and apprehension. </w:t>
      </w:r>
      <w:r w:rsidR="00B50B1E" w:rsidRPr="00D1206D">
        <w:rPr>
          <w:rFonts w:asciiTheme="majorBidi" w:eastAsia="Times New Roman" w:hAnsiTheme="majorBidi" w:cstheme="majorBidi"/>
          <w:sz w:val="24"/>
          <w:szCs w:val="24"/>
        </w:rPr>
        <w:t xml:space="preserve">At the end man understands </w:t>
      </w:r>
      <w:r w:rsidR="0038563D" w:rsidRPr="00D1206D">
        <w:rPr>
          <w:rFonts w:asciiTheme="majorBidi" w:eastAsia="Times New Roman" w:hAnsiTheme="majorBidi" w:cstheme="majorBidi"/>
          <w:sz w:val="24"/>
          <w:szCs w:val="24"/>
        </w:rPr>
        <w:t xml:space="preserve">that the world has not been created in vain or in spot. It is created in perfect order and for a purpose. </w:t>
      </w:r>
      <w:r w:rsidR="00B50B1E" w:rsidRPr="00D1206D">
        <w:rPr>
          <w:rFonts w:asciiTheme="majorBidi" w:eastAsia="Times New Roman" w:hAnsiTheme="majorBidi" w:cstheme="majorBidi"/>
          <w:sz w:val="24"/>
          <w:szCs w:val="24"/>
        </w:rPr>
        <w:t>And s</w:t>
      </w:r>
      <w:r w:rsidR="0038563D" w:rsidRPr="00D1206D">
        <w:rPr>
          <w:rFonts w:asciiTheme="majorBidi" w:eastAsia="Times New Roman" w:hAnsiTheme="majorBidi" w:cstheme="majorBidi"/>
          <w:sz w:val="24"/>
          <w:szCs w:val="24"/>
        </w:rPr>
        <w:t>ince</w:t>
      </w:r>
      <w:r w:rsidR="00B50B1E" w:rsidRPr="00D1206D">
        <w:rPr>
          <w:rFonts w:asciiTheme="majorBidi" w:eastAsia="Times New Roman" w:hAnsiTheme="majorBidi" w:cstheme="majorBidi"/>
          <w:sz w:val="24"/>
          <w:szCs w:val="24"/>
        </w:rPr>
        <w:t xml:space="preserve"> </w:t>
      </w:r>
      <w:r w:rsidR="0038563D" w:rsidRPr="00D1206D">
        <w:rPr>
          <w:rFonts w:asciiTheme="majorBidi" w:eastAsia="Times New Roman" w:hAnsiTheme="majorBidi" w:cstheme="majorBidi"/>
          <w:sz w:val="24"/>
          <w:szCs w:val="24"/>
        </w:rPr>
        <w:t xml:space="preserve">everything was created for a purpose, the realization of that purpose must be possible in space and time through the process of </w:t>
      </w:r>
      <w:proofErr w:type="spellStart"/>
      <w:r w:rsidR="0038563D" w:rsidRPr="00D1206D">
        <w:rPr>
          <w:rFonts w:asciiTheme="majorBidi" w:eastAsia="Times New Roman" w:hAnsiTheme="majorBidi" w:cstheme="majorBidi"/>
          <w:i/>
          <w:sz w:val="24"/>
          <w:szCs w:val="24"/>
        </w:rPr>
        <w:t>Takhlif</w:t>
      </w:r>
      <w:proofErr w:type="spellEnd"/>
      <w:r w:rsidR="0038563D" w:rsidRPr="00D1206D">
        <w:rPr>
          <w:rFonts w:asciiTheme="majorBidi" w:eastAsia="Times New Roman" w:hAnsiTheme="majorBidi" w:cstheme="majorBidi"/>
          <w:i/>
          <w:sz w:val="24"/>
          <w:szCs w:val="24"/>
        </w:rPr>
        <w:t xml:space="preserve"> </w:t>
      </w:r>
      <w:r w:rsidR="0038563D" w:rsidRPr="00D1206D">
        <w:rPr>
          <w:rFonts w:asciiTheme="majorBidi" w:eastAsia="Times New Roman" w:hAnsiTheme="majorBidi" w:cstheme="majorBidi"/>
          <w:sz w:val="24"/>
          <w:szCs w:val="24"/>
        </w:rPr>
        <w:t xml:space="preserve">(charge, moral obligation, and responsibility). Thus, that is the absolute reality and the divine </w:t>
      </w:r>
      <w:r w:rsidR="001B1E70" w:rsidRPr="00D1206D">
        <w:rPr>
          <w:rFonts w:asciiTheme="majorBidi" w:eastAsia="Times New Roman" w:hAnsiTheme="majorBidi" w:cstheme="majorBidi"/>
          <w:iCs/>
          <w:sz w:val="24"/>
          <w:szCs w:val="24"/>
        </w:rPr>
        <w:t>wisdom</w:t>
      </w:r>
      <w:r w:rsidR="0038563D" w:rsidRPr="00D1206D">
        <w:rPr>
          <w:rFonts w:asciiTheme="majorBidi" w:eastAsia="Times New Roman" w:hAnsiTheme="majorBidi" w:cstheme="majorBidi"/>
          <w:i/>
          <w:sz w:val="24"/>
          <w:szCs w:val="24"/>
        </w:rPr>
        <w:t xml:space="preserve"> </w:t>
      </w:r>
      <w:r w:rsidR="0038563D" w:rsidRPr="00D1206D">
        <w:rPr>
          <w:rFonts w:asciiTheme="majorBidi" w:eastAsia="Times New Roman" w:hAnsiTheme="majorBidi" w:cstheme="majorBidi"/>
          <w:sz w:val="24"/>
          <w:szCs w:val="24"/>
        </w:rPr>
        <w:t xml:space="preserve">to be realized </w:t>
      </w:r>
      <w:r w:rsidR="00B41BFD" w:rsidRPr="00D1206D">
        <w:rPr>
          <w:rFonts w:asciiTheme="majorBidi" w:eastAsia="Times New Roman" w:hAnsiTheme="majorBidi" w:cstheme="majorBidi"/>
          <w:sz w:val="24"/>
          <w:szCs w:val="24"/>
        </w:rPr>
        <w:t>in the existence of Allah, His</w:t>
      </w:r>
      <w:r w:rsidR="0038563D" w:rsidRPr="00D1206D">
        <w:rPr>
          <w:rFonts w:asciiTheme="majorBidi" w:eastAsia="Times New Roman" w:hAnsiTheme="majorBidi" w:cstheme="majorBidi"/>
          <w:i/>
          <w:sz w:val="24"/>
          <w:szCs w:val="24"/>
        </w:rPr>
        <w:t xml:space="preserve"> </w:t>
      </w:r>
      <w:r w:rsidR="0038563D" w:rsidRPr="00D1206D">
        <w:rPr>
          <w:rFonts w:asciiTheme="majorBidi" w:eastAsia="Times New Roman" w:hAnsiTheme="majorBidi" w:cstheme="majorBidi"/>
          <w:sz w:val="24"/>
          <w:szCs w:val="24"/>
        </w:rPr>
        <w:t>creation</w:t>
      </w:r>
      <w:r w:rsidR="00B41BFD" w:rsidRPr="00D1206D">
        <w:rPr>
          <w:rFonts w:asciiTheme="majorBidi" w:eastAsia="Times New Roman" w:hAnsiTheme="majorBidi" w:cstheme="majorBidi"/>
          <w:sz w:val="24"/>
          <w:szCs w:val="24"/>
        </w:rPr>
        <w:t xml:space="preserve"> of things</w:t>
      </w:r>
      <w:r w:rsidR="0038563D" w:rsidRPr="00D1206D">
        <w:rPr>
          <w:rFonts w:asciiTheme="majorBidi" w:eastAsia="Times New Roman" w:hAnsiTheme="majorBidi" w:cstheme="majorBidi"/>
          <w:sz w:val="24"/>
          <w:szCs w:val="24"/>
        </w:rPr>
        <w:t xml:space="preserve"> and the Day of judgment.</w:t>
      </w:r>
      <w:r w:rsidR="0038563D" w:rsidRPr="00D1206D">
        <w:rPr>
          <w:rFonts w:asciiTheme="majorBidi" w:eastAsia="Times New Roman" w:hAnsiTheme="majorBidi" w:cstheme="majorBidi"/>
          <w:sz w:val="24"/>
          <w:szCs w:val="24"/>
          <w:vertAlign w:val="superscript"/>
        </w:rPr>
        <w:footnoteReference w:id="11"/>
      </w:r>
      <w:r w:rsidR="0038563D" w:rsidRPr="00D1206D">
        <w:rPr>
          <w:rFonts w:asciiTheme="majorBidi" w:eastAsia="Times New Roman" w:hAnsiTheme="majorBidi" w:cstheme="majorBidi"/>
          <w:sz w:val="24"/>
          <w:szCs w:val="24"/>
        </w:rPr>
        <w:t xml:space="preserve"> </w:t>
      </w:r>
    </w:p>
    <w:p w14:paraId="4583C064"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Man, therefore, must be capable of changing himself, his fellow human beings, or society, so as to actualize the divine pattern or command </w:t>
      </w:r>
      <w:r w:rsidR="0084489D" w:rsidRPr="00D1206D">
        <w:rPr>
          <w:rFonts w:asciiTheme="majorBidi" w:eastAsia="Times New Roman" w:hAnsiTheme="majorBidi" w:cstheme="majorBidi"/>
          <w:sz w:val="24"/>
          <w:szCs w:val="24"/>
        </w:rPr>
        <w:t xml:space="preserve">of Allah </w:t>
      </w:r>
      <w:r w:rsidRPr="00D1206D">
        <w:rPr>
          <w:rFonts w:asciiTheme="majorBidi" w:eastAsia="Times New Roman" w:hAnsiTheme="majorBidi" w:cstheme="majorBidi"/>
          <w:sz w:val="24"/>
          <w:szCs w:val="24"/>
        </w:rPr>
        <w:t xml:space="preserve">in himself as well as in </w:t>
      </w:r>
      <w:r w:rsidRPr="00D1206D">
        <w:rPr>
          <w:rFonts w:asciiTheme="majorBidi" w:eastAsia="Times New Roman" w:hAnsiTheme="majorBidi" w:cstheme="majorBidi"/>
          <w:sz w:val="24"/>
          <w:szCs w:val="24"/>
        </w:rPr>
        <w:lastRenderedPageBreak/>
        <w:t xml:space="preserve">theirs. For, to obey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through His commandments is the key to </w:t>
      </w:r>
      <w:r w:rsidR="00777575" w:rsidRPr="00D1206D">
        <w:rPr>
          <w:rFonts w:asciiTheme="majorBidi" w:eastAsia="Times New Roman" w:hAnsiTheme="majorBidi" w:cstheme="majorBidi"/>
          <w:sz w:val="24"/>
          <w:szCs w:val="24"/>
        </w:rPr>
        <w:t>incur</w:t>
      </w:r>
      <w:r w:rsidRPr="00D1206D">
        <w:rPr>
          <w:rFonts w:asciiTheme="majorBidi" w:eastAsia="Times New Roman" w:hAnsiTheme="majorBidi" w:cstheme="majorBidi"/>
          <w:sz w:val="24"/>
          <w:szCs w:val="24"/>
        </w:rPr>
        <w:t xml:space="preserve"> </w:t>
      </w:r>
      <w:proofErr w:type="spellStart"/>
      <w:r w:rsidRPr="00D1206D">
        <w:rPr>
          <w:rFonts w:asciiTheme="majorBidi" w:eastAsia="Times New Roman" w:hAnsiTheme="majorBidi" w:cstheme="majorBidi"/>
          <w:i/>
          <w:sz w:val="24"/>
          <w:szCs w:val="24"/>
        </w:rPr>
        <w:t>falah</w:t>
      </w:r>
      <w:proofErr w:type="spellEnd"/>
      <w:r w:rsidRPr="00D1206D">
        <w:rPr>
          <w:rFonts w:asciiTheme="majorBidi" w:eastAsia="Times New Roman" w:hAnsiTheme="majorBidi" w:cstheme="majorBidi"/>
          <w:i/>
          <w:sz w:val="24"/>
          <w:szCs w:val="24"/>
        </w:rPr>
        <w:t xml:space="preserve"> </w:t>
      </w:r>
      <w:r w:rsidRPr="00D1206D">
        <w:rPr>
          <w:rFonts w:asciiTheme="majorBidi" w:eastAsia="Times New Roman" w:hAnsiTheme="majorBidi" w:cstheme="majorBidi"/>
          <w:sz w:val="24"/>
          <w:szCs w:val="24"/>
        </w:rPr>
        <w:t xml:space="preserve">(success, development, and transformation), and to disobey Him is to incur punishment, suffering, </w:t>
      </w:r>
      <w:proofErr w:type="gramStart"/>
      <w:r w:rsidRPr="00D1206D">
        <w:rPr>
          <w:rFonts w:asciiTheme="majorBidi" w:eastAsia="Times New Roman" w:hAnsiTheme="majorBidi" w:cstheme="majorBidi"/>
          <w:sz w:val="24"/>
          <w:szCs w:val="24"/>
        </w:rPr>
        <w:t>unhappiness</w:t>
      </w:r>
      <w:proofErr w:type="gramEnd"/>
      <w:r w:rsidRPr="00D1206D">
        <w:rPr>
          <w:rFonts w:asciiTheme="majorBidi" w:eastAsia="Times New Roman" w:hAnsiTheme="majorBidi" w:cstheme="majorBidi"/>
          <w:sz w:val="24"/>
          <w:szCs w:val="24"/>
        </w:rPr>
        <w:t xml:space="preserve"> and agonies of failure.</w:t>
      </w:r>
      <w:r w:rsidRPr="00D1206D">
        <w:rPr>
          <w:rFonts w:asciiTheme="majorBidi" w:eastAsia="Times New Roman" w:hAnsiTheme="majorBidi" w:cstheme="majorBidi"/>
          <w:sz w:val="24"/>
          <w:szCs w:val="24"/>
          <w:vertAlign w:val="superscript"/>
        </w:rPr>
        <w:footnoteReference w:id="12"/>
      </w:r>
      <w:r w:rsidRPr="00D1206D">
        <w:rPr>
          <w:rFonts w:asciiTheme="majorBidi" w:eastAsia="Times New Roman" w:hAnsiTheme="majorBidi" w:cstheme="majorBidi"/>
          <w:sz w:val="24"/>
          <w:szCs w:val="24"/>
        </w:rPr>
        <w:t xml:space="preserve"> </w:t>
      </w:r>
    </w:p>
    <w:p w14:paraId="6A78A5AD" w14:textId="77777777" w:rsidR="00F44DD6" w:rsidRPr="00D1206D" w:rsidRDefault="0038563D" w:rsidP="00D1206D">
      <w:pPr>
        <w:spacing w:after="120" w:line="360" w:lineRule="auto"/>
        <w:jc w:val="both"/>
        <w:rPr>
          <w:rFonts w:asciiTheme="majorBidi" w:eastAsia="Times New Roman" w:hAnsiTheme="majorBidi" w:cstheme="majorBidi"/>
          <w:b/>
          <w:sz w:val="24"/>
          <w:szCs w:val="24"/>
        </w:rPr>
      </w:pPr>
      <w:proofErr w:type="spellStart"/>
      <w:r w:rsidRPr="00D1206D">
        <w:rPr>
          <w:rFonts w:asciiTheme="majorBidi" w:eastAsia="Times New Roman" w:hAnsiTheme="majorBidi" w:cstheme="majorBidi"/>
          <w:b/>
          <w:sz w:val="24"/>
          <w:szCs w:val="24"/>
        </w:rPr>
        <w:t>Nursi’s</w:t>
      </w:r>
      <w:proofErr w:type="spellEnd"/>
      <w:r w:rsidRPr="00D1206D">
        <w:rPr>
          <w:rFonts w:asciiTheme="majorBidi" w:eastAsia="Times New Roman" w:hAnsiTheme="majorBidi" w:cstheme="majorBidi"/>
          <w:b/>
          <w:sz w:val="24"/>
          <w:szCs w:val="24"/>
        </w:rPr>
        <w:t xml:space="preserve"> Perspective of Faith (</w:t>
      </w:r>
      <w:r w:rsidRPr="00D1206D">
        <w:rPr>
          <w:rFonts w:asciiTheme="majorBidi" w:eastAsia="Times New Roman" w:hAnsiTheme="majorBidi" w:cstheme="majorBidi"/>
          <w:b/>
          <w:i/>
          <w:sz w:val="24"/>
          <w:szCs w:val="24"/>
        </w:rPr>
        <w:t>Iman</w:t>
      </w:r>
      <w:r w:rsidRPr="00D1206D">
        <w:rPr>
          <w:rFonts w:asciiTheme="majorBidi" w:eastAsia="Times New Roman" w:hAnsiTheme="majorBidi" w:cstheme="majorBidi"/>
          <w:b/>
          <w:sz w:val="24"/>
          <w:szCs w:val="24"/>
        </w:rPr>
        <w:t>) and Socio-Economic Balance in the 21</w:t>
      </w:r>
      <w:r w:rsidRPr="00D1206D">
        <w:rPr>
          <w:rFonts w:asciiTheme="majorBidi" w:eastAsia="Times New Roman" w:hAnsiTheme="majorBidi" w:cstheme="majorBidi"/>
          <w:b/>
          <w:sz w:val="24"/>
          <w:szCs w:val="24"/>
          <w:vertAlign w:val="superscript"/>
        </w:rPr>
        <w:t>st</w:t>
      </w:r>
      <w:r w:rsidRPr="00D1206D">
        <w:rPr>
          <w:rFonts w:asciiTheme="majorBidi" w:eastAsia="Times New Roman" w:hAnsiTheme="majorBidi" w:cstheme="majorBidi"/>
          <w:b/>
          <w:sz w:val="24"/>
          <w:szCs w:val="24"/>
        </w:rPr>
        <w:t xml:space="preserve"> Century</w:t>
      </w:r>
    </w:p>
    <w:p w14:paraId="3178C686"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proofErr w:type="spellStart"/>
      <w:r w:rsidRPr="00D1206D">
        <w:rPr>
          <w:rFonts w:asciiTheme="majorBidi" w:eastAsia="Times New Roman" w:hAnsiTheme="majorBidi" w:cstheme="majorBidi"/>
          <w:sz w:val="24"/>
          <w:szCs w:val="24"/>
        </w:rPr>
        <w:t>Bediuzzaman</w:t>
      </w:r>
      <w:proofErr w:type="spellEnd"/>
      <w:r w:rsidRPr="00D1206D">
        <w:rPr>
          <w:rFonts w:asciiTheme="majorBidi" w:eastAsia="Times New Roman" w:hAnsiTheme="majorBidi" w:cstheme="majorBidi"/>
          <w:sz w:val="24"/>
          <w:szCs w:val="24"/>
        </w:rPr>
        <w:t xml:space="preserve"> Said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(1876-1960), was a modern thinker and a religious teacher whose </w:t>
      </w:r>
      <w:r w:rsidR="003B5E4B" w:rsidRPr="00D1206D">
        <w:rPr>
          <w:rFonts w:asciiTheme="majorBidi" w:eastAsia="Times New Roman" w:hAnsiTheme="majorBidi" w:cstheme="majorBidi"/>
          <w:sz w:val="24"/>
          <w:szCs w:val="24"/>
        </w:rPr>
        <w:t xml:space="preserve">religious </w:t>
      </w:r>
      <w:r w:rsidRPr="00D1206D">
        <w:rPr>
          <w:rFonts w:asciiTheme="majorBidi" w:eastAsia="Times New Roman" w:hAnsiTheme="majorBidi" w:cstheme="majorBidi"/>
          <w:sz w:val="24"/>
          <w:szCs w:val="24"/>
        </w:rPr>
        <w:t xml:space="preserve">educational background </w:t>
      </w:r>
      <w:r w:rsidR="003B5E4B" w:rsidRPr="00D1206D">
        <w:rPr>
          <w:rFonts w:asciiTheme="majorBidi" w:eastAsia="Times New Roman" w:hAnsiTheme="majorBidi" w:cstheme="majorBidi"/>
          <w:sz w:val="24"/>
          <w:szCs w:val="24"/>
        </w:rPr>
        <w:t>shaped his</w:t>
      </w:r>
      <w:r w:rsidRPr="00D1206D">
        <w:rPr>
          <w:rFonts w:asciiTheme="majorBidi" w:eastAsia="Times New Roman" w:hAnsiTheme="majorBidi" w:cstheme="majorBidi"/>
          <w:sz w:val="24"/>
          <w:szCs w:val="24"/>
        </w:rPr>
        <w:t xml:space="preserve"> worldview </w:t>
      </w:r>
      <w:r w:rsidR="003B5E4B" w:rsidRPr="00D1206D">
        <w:rPr>
          <w:rFonts w:asciiTheme="majorBidi" w:eastAsia="Times New Roman" w:hAnsiTheme="majorBidi" w:cstheme="majorBidi"/>
          <w:sz w:val="24"/>
          <w:szCs w:val="24"/>
        </w:rPr>
        <w:t>and ideas</w:t>
      </w:r>
      <w:r w:rsidRPr="00D1206D">
        <w:rPr>
          <w:rFonts w:asciiTheme="majorBidi" w:eastAsia="Times New Roman" w:hAnsiTheme="majorBidi" w:cstheme="majorBidi"/>
          <w:sz w:val="24"/>
          <w:szCs w:val="24"/>
        </w:rPr>
        <w:t xml:space="preserve"> on the meaning of belief, life and the universe.</w:t>
      </w:r>
      <w:r w:rsidRPr="00D1206D">
        <w:rPr>
          <w:rFonts w:asciiTheme="majorBidi" w:eastAsia="Times New Roman" w:hAnsiTheme="majorBidi" w:cstheme="majorBidi"/>
          <w:sz w:val="24"/>
          <w:szCs w:val="24"/>
          <w:vertAlign w:val="superscript"/>
        </w:rPr>
        <w:footnoteReference w:id="13"/>
      </w:r>
      <w:r w:rsidRPr="00D1206D">
        <w:rPr>
          <w:rFonts w:asciiTheme="majorBidi" w:eastAsia="Times New Roman" w:hAnsiTheme="majorBidi" w:cstheme="majorBidi"/>
          <w:sz w:val="24"/>
          <w:szCs w:val="24"/>
        </w:rPr>
        <w:t xml:space="preserve"> To perfectly express his thought,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demonstrated in action and in his </w:t>
      </w:r>
      <w:r w:rsidRPr="00D1206D">
        <w:rPr>
          <w:rFonts w:asciiTheme="majorBidi" w:eastAsia="Times New Roman" w:hAnsiTheme="majorBidi" w:cstheme="majorBidi"/>
          <w:i/>
          <w:sz w:val="24"/>
          <w:szCs w:val="24"/>
        </w:rPr>
        <w:t xml:space="preserve">magnum opus, </w:t>
      </w:r>
      <w:r w:rsidRPr="00D1206D">
        <w:rPr>
          <w:rFonts w:asciiTheme="majorBidi" w:eastAsia="Times New Roman" w:hAnsiTheme="majorBidi" w:cstheme="majorBidi"/>
          <w:sz w:val="24"/>
          <w:szCs w:val="24"/>
        </w:rPr>
        <w:t xml:space="preserve">the </w:t>
      </w:r>
      <w:proofErr w:type="spellStart"/>
      <w:r w:rsidRPr="00D1206D">
        <w:rPr>
          <w:rFonts w:asciiTheme="majorBidi" w:eastAsia="Times New Roman" w:hAnsiTheme="majorBidi" w:cstheme="majorBidi"/>
          <w:i/>
          <w:sz w:val="24"/>
          <w:szCs w:val="24"/>
        </w:rPr>
        <w:t>Risale</w:t>
      </w:r>
      <w:proofErr w:type="spellEnd"/>
      <w:r w:rsidRPr="00D1206D">
        <w:rPr>
          <w:rFonts w:asciiTheme="majorBidi" w:eastAsia="Times New Roman" w:hAnsiTheme="majorBidi" w:cstheme="majorBidi"/>
          <w:i/>
          <w:sz w:val="24"/>
          <w:szCs w:val="24"/>
        </w:rPr>
        <w:t>-</w:t>
      </w:r>
      <w:proofErr w:type="spellStart"/>
      <w:r w:rsidRPr="00D1206D">
        <w:rPr>
          <w:rFonts w:asciiTheme="majorBidi" w:eastAsia="Times New Roman" w:hAnsiTheme="majorBidi" w:cstheme="majorBidi"/>
          <w:i/>
          <w:sz w:val="24"/>
          <w:szCs w:val="24"/>
        </w:rPr>
        <w:t>i</w:t>
      </w:r>
      <w:proofErr w:type="spellEnd"/>
      <w:r w:rsidRPr="00D1206D">
        <w:rPr>
          <w:rFonts w:asciiTheme="majorBidi" w:eastAsia="Times New Roman" w:hAnsiTheme="majorBidi" w:cstheme="majorBidi"/>
          <w:i/>
          <w:sz w:val="24"/>
          <w:szCs w:val="24"/>
        </w:rPr>
        <w:t xml:space="preserve">-Nur, </w:t>
      </w:r>
      <w:r w:rsidRPr="00D1206D">
        <w:rPr>
          <w:rFonts w:asciiTheme="majorBidi" w:eastAsia="Times New Roman" w:hAnsiTheme="majorBidi" w:cstheme="majorBidi"/>
          <w:sz w:val="24"/>
          <w:szCs w:val="24"/>
        </w:rPr>
        <w:t xml:space="preserve">that the core objective of </w:t>
      </w:r>
      <w:r w:rsidR="001B1E70" w:rsidRPr="00D1206D">
        <w:rPr>
          <w:rFonts w:asciiTheme="majorBidi" w:eastAsia="Times New Roman" w:hAnsiTheme="majorBidi" w:cstheme="majorBidi"/>
          <w:sz w:val="24"/>
          <w:szCs w:val="24"/>
        </w:rPr>
        <w:t xml:space="preserve">the </w:t>
      </w:r>
      <w:r w:rsidRPr="00D1206D">
        <w:rPr>
          <w:rFonts w:asciiTheme="majorBidi" w:eastAsia="Times New Roman" w:hAnsiTheme="majorBidi" w:cstheme="majorBidi"/>
          <w:sz w:val="24"/>
          <w:szCs w:val="24"/>
        </w:rPr>
        <w:t>religion</w:t>
      </w:r>
      <w:r w:rsidR="001B1E70" w:rsidRPr="00D1206D">
        <w:rPr>
          <w:rFonts w:asciiTheme="majorBidi" w:eastAsia="Times New Roman" w:hAnsiTheme="majorBidi" w:cstheme="majorBidi"/>
          <w:sz w:val="24"/>
          <w:szCs w:val="24"/>
        </w:rPr>
        <w:t xml:space="preserve"> of Islam </w:t>
      </w:r>
      <w:r w:rsidRPr="00D1206D">
        <w:rPr>
          <w:rFonts w:asciiTheme="majorBidi" w:eastAsia="Times New Roman" w:hAnsiTheme="majorBidi" w:cstheme="majorBidi"/>
          <w:sz w:val="24"/>
          <w:szCs w:val="24"/>
        </w:rPr>
        <w:t xml:space="preserve">is the affirmation of the truth of </w:t>
      </w:r>
      <w:r w:rsidR="00B97CBA" w:rsidRPr="00D1206D">
        <w:rPr>
          <w:rFonts w:asciiTheme="majorBidi" w:eastAsia="Times New Roman" w:hAnsiTheme="majorBidi" w:cstheme="majorBidi"/>
          <w:sz w:val="24"/>
          <w:szCs w:val="24"/>
        </w:rPr>
        <w:t xml:space="preserve">the </w:t>
      </w:r>
      <w:r w:rsidRPr="00D1206D">
        <w:rPr>
          <w:rFonts w:asciiTheme="majorBidi" w:eastAsia="Times New Roman" w:hAnsiTheme="majorBidi" w:cstheme="majorBidi"/>
          <w:sz w:val="24"/>
          <w:szCs w:val="24"/>
        </w:rPr>
        <w:t xml:space="preserve">Qur'an, and </w:t>
      </w:r>
      <w:r w:rsidR="001B1E70" w:rsidRPr="00D1206D">
        <w:rPr>
          <w:rFonts w:asciiTheme="majorBidi" w:eastAsia="Times New Roman" w:hAnsiTheme="majorBidi" w:cstheme="majorBidi"/>
          <w:sz w:val="24"/>
          <w:szCs w:val="24"/>
        </w:rPr>
        <w:t>protecting</w:t>
      </w:r>
      <w:r w:rsidRPr="00D1206D">
        <w:rPr>
          <w:rFonts w:asciiTheme="majorBidi" w:eastAsia="Times New Roman" w:hAnsiTheme="majorBidi" w:cstheme="majorBidi"/>
          <w:sz w:val="24"/>
          <w:szCs w:val="24"/>
        </w:rPr>
        <w:t xml:space="preserve"> and strengthening one’s faith (</w:t>
      </w:r>
      <w:r w:rsidRPr="00D1206D">
        <w:rPr>
          <w:rFonts w:asciiTheme="majorBidi" w:eastAsia="Times New Roman" w:hAnsiTheme="majorBidi" w:cstheme="majorBidi"/>
          <w:i/>
          <w:sz w:val="24"/>
          <w:szCs w:val="24"/>
        </w:rPr>
        <w:t>Iman</w:t>
      </w:r>
      <w:r w:rsidRPr="00D1206D">
        <w:rPr>
          <w:rFonts w:asciiTheme="majorBidi" w:eastAsia="Times New Roman" w:hAnsiTheme="majorBidi" w:cstheme="majorBidi"/>
          <w:sz w:val="24"/>
          <w:szCs w:val="24"/>
        </w:rPr>
        <w:t>) from not only the watershed of modernity</w:t>
      </w:r>
      <w:r w:rsidR="001B1E70" w:rsidRPr="00D1206D">
        <w:rPr>
          <w:rFonts w:asciiTheme="majorBidi" w:eastAsia="Times New Roman" w:hAnsiTheme="majorBidi" w:cstheme="majorBidi"/>
          <w:sz w:val="24"/>
          <w:szCs w:val="24"/>
        </w:rPr>
        <w:t>,</w:t>
      </w:r>
      <w:r w:rsidRPr="00D1206D">
        <w:rPr>
          <w:rFonts w:asciiTheme="majorBidi" w:eastAsia="Times New Roman" w:hAnsiTheme="majorBidi" w:cstheme="majorBidi"/>
          <w:sz w:val="24"/>
          <w:szCs w:val="24"/>
        </w:rPr>
        <w:t xml:space="preserve"> but</w:t>
      </w:r>
      <w:r w:rsidR="001B1E70" w:rsidRPr="00D1206D">
        <w:rPr>
          <w:rFonts w:asciiTheme="majorBidi" w:eastAsia="Times New Roman" w:hAnsiTheme="majorBidi" w:cstheme="majorBidi"/>
          <w:sz w:val="24"/>
          <w:szCs w:val="24"/>
        </w:rPr>
        <w:t xml:space="preserve"> also</w:t>
      </w:r>
      <w:r w:rsidRPr="00D1206D">
        <w:rPr>
          <w:rFonts w:asciiTheme="majorBidi" w:eastAsia="Times New Roman" w:hAnsiTheme="majorBidi" w:cstheme="majorBidi"/>
          <w:sz w:val="24"/>
          <w:szCs w:val="24"/>
        </w:rPr>
        <w:t xml:space="preserve"> naturalistic science and philosophy.</w:t>
      </w:r>
      <w:r w:rsidRPr="00D1206D">
        <w:rPr>
          <w:rFonts w:asciiTheme="majorBidi" w:eastAsia="Times New Roman" w:hAnsiTheme="majorBidi" w:cstheme="majorBidi"/>
          <w:sz w:val="24"/>
          <w:szCs w:val="24"/>
          <w:vertAlign w:val="superscript"/>
        </w:rPr>
        <w:footnoteReference w:id="14"/>
      </w:r>
      <w:r w:rsidRPr="00D1206D">
        <w:rPr>
          <w:rFonts w:asciiTheme="majorBidi" w:eastAsia="Times New Roman" w:hAnsiTheme="majorBidi" w:cstheme="majorBidi"/>
          <w:sz w:val="24"/>
          <w:szCs w:val="24"/>
        </w:rPr>
        <w:t xml:space="preserve"> Thus, faith, according to </w:t>
      </w:r>
      <w:proofErr w:type="spellStart"/>
      <w:r w:rsidRPr="00D1206D">
        <w:rPr>
          <w:rFonts w:asciiTheme="majorBidi" w:eastAsia="Times New Roman" w:hAnsiTheme="majorBidi" w:cstheme="majorBidi"/>
          <w:sz w:val="24"/>
          <w:szCs w:val="24"/>
        </w:rPr>
        <w:t>Nu</w:t>
      </w:r>
      <w:r w:rsidR="001B1E70" w:rsidRPr="00D1206D">
        <w:rPr>
          <w:rFonts w:asciiTheme="majorBidi" w:eastAsia="Times New Roman" w:hAnsiTheme="majorBidi" w:cstheme="majorBidi"/>
          <w:sz w:val="24"/>
          <w:szCs w:val="24"/>
        </w:rPr>
        <w:t>rs</w:t>
      </w:r>
      <w:r w:rsidRPr="00D1206D">
        <w:rPr>
          <w:rFonts w:asciiTheme="majorBidi" w:eastAsia="Times New Roman" w:hAnsiTheme="majorBidi" w:cstheme="majorBidi"/>
          <w:sz w:val="24"/>
          <w:szCs w:val="24"/>
        </w:rPr>
        <w:t>i</w:t>
      </w:r>
      <w:proofErr w:type="spellEnd"/>
      <w:r w:rsidRPr="00D1206D">
        <w:rPr>
          <w:rFonts w:asciiTheme="majorBidi" w:eastAsia="Times New Roman" w:hAnsiTheme="majorBidi" w:cstheme="majorBidi"/>
          <w:sz w:val="24"/>
          <w:szCs w:val="24"/>
        </w:rPr>
        <w:t xml:space="preserve"> does not start and end with the declaration of the </w:t>
      </w:r>
      <w:proofErr w:type="spellStart"/>
      <w:r w:rsidRPr="00D1206D">
        <w:rPr>
          <w:rFonts w:asciiTheme="majorBidi" w:eastAsia="Times New Roman" w:hAnsiTheme="majorBidi" w:cstheme="majorBidi"/>
          <w:i/>
          <w:sz w:val="24"/>
          <w:szCs w:val="24"/>
        </w:rPr>
        <w:t>Kalimah</w:t>
      </w:r>
      <w:proofErr w:type="spellEnd"/>
      <w:r w:rsidRPr="00D1206D">
        <w:rPr>
          <w:rFonts w:asciiTheme="majorBidi" w:eastAsia="Times New Roman" w:hAnsiTheme="majorBidi" w:cstheme="majorBidi"/>
          <w:i/>
          <w:sz w:val="24"/>
          <w:szCs w:val="24"/>
        </w:rPr>
        <w:t xml:space="preserve">, </w:t>
      </w:r>
      <w:r w:rsidRPr="00D1206D">
        <w:rPr>
          <w:rFonts w:asciiTheme="majorBidi" w:eastAsia="Times New Roman" w:hAnsiTheme="majorBidi" w:cstheme="majorBidi"/>
          <w:sz w:val="24"/>
          <w:szCs w:val="24"/>
        </w:rPr>
        <w:t xml:space="preserve">rather, it is the journey for strengthening faith and </w:t>
      </w:r>
      <w:r w:rsidR="001B1E70" w:rsidRPr="00D1206D">
        <w:rPr>
          <w:rFonts w:asciiTheme="majorBidi" w:eastAsia="Times New Roman" w:hAnsiTheme="majorBidi" w:cstheme="majorBidi"/>
          <w:sz w:val="24"/>
          <w:szCs w:val="24"/>
        </w:rPr>
        <w:t xml:space="preserve">deriving </w:t>
      </w:r>
      <w:r w:rsidRPr="00D1206D">
        <w:rPr>
          <w:rFonts w:asciiTheme="majorBidi" w:eastAsia="Times New Roman" w:hAnsiTheme="majorBidi" w:cstheme="majorBidi"/>
          <w:sz w:val="24"/>
          <w:szCs w:val="24"/>
        </w:rPr>
        <w:t xml:space="preserve">knowledge. It is this kind of faith that guides human beings to the path of knowledge by inspiring them to learn about the universe as a book of wisdom that can be achieved perfectly through good deeds which is the duty </w:t>
      </w:r>
      <w:r w:rsidR="00C92766" w:rsidRPr="00D1206D">
        <w:rPr>
          <w:rFonts w:asciiTheme="majorBidi" w:eastAsia="Times New Roman" w:hAnsiTheme="majorBidi" w:cstheme="majorBidi"/>
          <w:sz w:val="24"/>
          <w:szCs w:val="24"/>
        </w:rPr>
        <w:t xml:space="preserve">to be </w:t>
      </w:r>
      <w:r w:rsidRPr="00D1206D">
        <w:rPr>
          <w:rFonts w:asciiTheme="majorBidi" w:eastAsia="Times New Roman" w:hAnsiTheme="majorBidi" w:cstheme="majorBidi"/>
          <w:sz w:val="24"/>
          <w:szCs w:val="24"/>
        </w:rPr>
        <w:t>realized by a true believer. Abandoning belief is tantamount to unbelief, which leads to meaningless and materialistic life.</w:t>
      </w:r>
      <w:r w:rsidR="000964EB" w:rsidRPr="00D1206D">
        <w:rPr>
          <w:rStyle w:val="DipnotBavurusu"/>
          <w:rFonts w:asciiTheme="majorBidi" w:eastAsia="Times New Roman" w:hAnsiTheme="majorBidi" w:cstheme="majorBidi"/>
          <w:sz w:val="24"/>
          <w:szCs w:val="24"/>
        </w:rPr>
        <w:footnoteReference w:id="15"/>
      </w:r>
      <w:r w:rsidRPr="00D1206D">
        <w:rPr>
          <w:rFonts w:asciiTheme="majorBidi" w:eastAsia="Times New Roman" w:hAnsiTheme="majorBidi" w:cstheme="majorBidi"/>
          <w:sz w:val="24"/>
          <w:szCs w:val="24"/>
        </w:rPr>
        <w:t xml:space="preserve"> It is between these two-string of realities lies and evolves equitable, peaceful, </w:t>
      </w:r>
      <w:proofErr w:type="gramStart"/>
      <w:r w:rsidRPr="00D1206D">
        <w:rPr>
          <w:rFonts w:asciiTheme="majorBidi" w:eastAsia="Times New Roman" w:hAnsiTheme="majorBidi" w:cstheme="majorBidi"/>
          <w:sz w:val="24"/>
          <w:szCs w:val="24"/>
        </w:rPr>
        <w:t>comfortable</w:t>
      </w:r>
      <w:proofErr w:type="gramEnd"/>
      <w:r w:rsidRPr="00D1206D">
        <w:rPr>
          <w:rFonts w:asciiTheme="majorBidi" w:eastAsia="Times New Roman" w:hAnsiTheme="majorBidi" w:cstheme="majorBidi"/>
          <w:sz w:val="24"/>
          <w:szCs w:val="24"/>
        </w:rPr>
        <w:t xml:space="preserve"> and problem-free socio-economic life and </w:t>
      </w:r>
      <w:r w:rsidRPr="00D1206D">
        <w:rPr>
          <w:rFonts w:asciiTheme="majorBidi" w:eastAsia="Times New Roman" w:hAnsiTheme="majorBidi" w:cstheme="majorBidi"/>
          <w:i/>
          <w:iCs/>
          <w:sz w:val="24"/>
          <w:szCs w:val="24"/>
        </w:rPr>
        <w:t>vice</w:t>
      </w:r>
      <w:r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i/>
          <w:iCs/>
          <w:sz w:val="24"/>
          <w:szCs w:val="24"/>
        </w:rPr>
        <w:t>versa</w:t>
      </w:r>
      <w:r w:rsidRPr="00D1206D">
        <w:rPr>
          <w:rFonts w:asciiTheme="majorBidi" w:eastAsia="Times New Roman" w:hAnsiTheme="majorBidi" w:cstheme="majorBidi"/>
          <w:sz w:val="24"/>
          <w:szCs w:val="24"/>
        </w:rPr>
        <w:t xml:space="preserve">. To clearly portray this, </w:t>
      </w:r>
      <w:proofErr w:type="spellStart"/>
      <w:r w:rsidRPr="00D1206D">
        <w:rPr>
          <w:rFonts w:asciiTheme="majorBidi" w:eastAsia="Times New Roman" w:hAnsiTheme="majorBidi" w:cstheme="majorBidi"/>
          <w:sz w:val="24"/>
          <w:szCs w:val="24"/>
        </w:rPr>
        <w:t>Nursi’s</w:t>
      </w:r>
      <w:proofErr w:type="spellEnd"/>
      <w:r w:rsidRPr="00D1206D">
        <w:rPr>
          <w:rFonts w:asciiTheme="majorBidi" w:eastAsia="Times New Roman" w:hAnsiTheme="majorBidi" w:cstheme="majorBidi"/>
          <w:sz w:val="24"/>
          <w:szCs w:val="24"/>
        </w:rPr>
        <w:t xml:space="preserve"> ideas of the role of faith in ensuring socio-economic balance and mitigating </w:t>
      </w:r>
      <w:r w:rsidR="00B86B6D" w:rsidRPr="00D1206D">
        <w:rPr>
          <w:rFonts w:asciiTheme="majorBidi" w:eastAsia="Times New Roman" w:hAnsiTheme="majorBidi" w:cstheme="majorBidi"/>
          <w:sz w:val="24"/>
          <w:szCs w:val="24"/>
        </w:rPr>
        <w:t xml:space="preserve">inequalities </w:t>
      </w:r>
      <w:r w:rsidRPr="00D1206D">
        <w:rPr>
          <w:rFonts w:asciiTheme="majorBidi" w:eastAsia="Times New Roman" w:hAnsiTheme="majorBidi" w:cstheme="majorBidi"/>
          <w:sz w:val="24"/>
          <w:szCs w:val="24"/>
        </w:rPr>
        <w:t xml:space="preserve">hinged on the proper understanding of the unity of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w:t>
      </w:r>
      <w:r w:rsidR="00AD620B" w:rsidRPr="00D1206D">
        <w:rPr>
          <w:rFonts w:asciiTheme="majorBidi" w:eastAsia="Times New Roman" w:hAnsiTheme="majorBidi" w:cstheme="majorBidi"/>
          <w:sz w:val="24"/>
          <w:szCs w:val="24"/>
        </w:rPr>
        <w:t>based</w:t>
      </w:r>
      <w:r w:rsidR="00B86B6D"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in the following comportments:</w:t>
      </w:r>
    </w:p>
    <w:p w14:paraId="0164D302" w14:textId="77777777" w:rsidR="00F44DD6" w:rsidRPr="00D1206D" w:rsidRDefault="00AD620B" w:rsidP="00D1206D">
      <w:pPr>
        <w:numPr>
          <w:ilvl w:val="0"/>
          <w:numId w:val="2"/>
        </w:numPr>
        <w:pBdr>
          <w:top w:val="nil"/>
          <w:left w:val="nil"/>
          <w:bottom w:val="nil"/>
          <w:right w:val="nil"/>
          <w:between w:val="nil"/>
        </w:pBdr>
        <w:spacing w:after="120" w:line="360" w:lineRule="auto"/>
        <w:ind w:left="360"/>
        <w:jc w:val="both"/>
        <w:rPr>
          <w:rFonts w:asciiTheme="majorBidi" w:eastAsia="Times New Roman" w:hAnsiTheme="majorBidi" w:cstheme="majorBidi"/>
          <w:color w:val="000000"/>
          <w:sz w:val="24"/>
          <w:szCs w:val="24"/>
        </w:rPr>
      </w:pPr>
      <w:r w:rsidRPr="00D1206D">
        <w:rPr>
          <w:rFonts w:asciiTheme="majorBidi" w:eastAsia="Times New Roman" w:hAnsiTheme="majorBidi" w:cstheme="majorBidi"/>
          <w:i/>
          <w:color w:val="000000"/>
          <w:sz w:val="24"/>
          <w:szCs w:val="24"/>
        </w:rPr>
        <w:t xml:space="preserve">Verified </w:t>
      </w:r>
      <w:r w:rsidR="0038563D" w:rsidRPr="00D1206D">
        <w:rPr>
          <w:rFonts w:asciiTheme="majorBidi" w:eastAsia="Times New Roman" w:hAnsiTheme="majorBidi" w:cstheme="majorBidi"/>
          <w:i/>
          <w:color w:val="000000"/>
          <w:sz w:val="24"/>
          <w:szCs w:val="24"/>
        </w:rPr>
        <w:t xml:space="preserve">Knowledge of </w:t>
      </w:r>
      <w:r w:rsidR="002D4579" w:rsidRPr="00D1206D">
        <w:rPr>
          <w:rFonts w:asciiTheme="majorBidi" w:eastAsia="Times New Roman" w:hAnsiTheme="majorBidi" w:cstheme="majorBidi"/>
          <w:i/>
          <w:color w:val="000000"/>
          <w:sz w:val="24"/>
          <w:szCs w:val="24"/>
        </w:rPr>
        <w:t>Allah</w:t>
      </w:r>
    </w:p>
    <w:p w14:paraId="13FF9C6A"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The first principle required by an individual or a community in ensuring social and economic stability is ‘knowledge’, which according to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signifies having a verified belief “</w:t>
      </w:r>
      <w:proofErr w:type="spellStart"/>
      <w:r w:rsidRPr="00D1206D">
        <w:rPr>
          <w:rFonts w:asciiTheme="majorBidi" w:eastAsia="Times New Roman" w:hAnsiTheme="majorBidi" w:cstheme="majorBidi"/>
          <w:i/>
          <w:sz w:val="24"/>
          <w:szCs w:val="24"/>
        </w:rPr>
        <w:t>iman-i-Tahkiki</w:t>
      </w:r>
      <w:proofErr w:type="spellEnd"/>
      <w:r w:rsidRPr="00D1206D">
        <w:rPr>
          <w:rFonts w:asciiTheme="majorBidi" w:eastAsia="Times New Roman" w:hAnsiTheme="majorBidi" w:cstheme="majorBidi"/>
          <w:i/>
          <w:sz w:val="24"/>
          <w:szCs w:val="24"/>
        </w:rPr>
        <w:t xml:space="preserve">”. </w:t>
      </w:r>
      <w:r w:rsidRPr="00D1206D">
        <w:rPr>
          <w:rFonts w:asciiTheme="majorBidi" w:eastAsia="Times New Roman" w:hAnsiTheme="majorBidi" w:cstheme="majorBidi"/>
          <w:sz w:val="24"/>
          <w:szCs w:val="24"/>
        </w:rPr>
        <w:t xml:space="preserve">This, according to him indicates </w:t>
      </w:r>
      <w:r w:rsidR="00FF27EA" w:rsidRPr="00D1206D">
        <w:rPr>
          <w:rFonts w:asciiTheme="majorBidi" w:eastAsia="Times New Roman" w:hAnsiTheme="majorBidi" w:cstheme="majorBidi"/>
          <w:sz w:val="24"/>
          <w:szCs w:val="24"/>
        </w:rPr>
        <w:t>the need for</w:t>
      </w:r>
      <w:r w:rsidRPr="00D1206D">
        <w:rPr>
          <w:rFonts w:asciiTheme="majorBidi" w:eastAsia="Times New Roman" w:hAnsiTheme="majorBidi" w:cstheme="majorBidi"/>
          <w:sz w:val="24"/>
          <w:szCs w:val="24"/>
        </w:rPr>
        <w:t xml:space="preserve"> certain knowledge </w:t>
      </w:r>
      <w:r w:rsidRPr="00D1206D">
        <w:rPr>
          <w:rFonts w:asciiTheme="majorBidi" w:eastAsia="Times New Roman" w:hAnsiTheme="majorBidi" w:cstheme="majorBidi"/>
          <w:sz w:val="24"/>
          <w:szCs w:val="24"/>
        </w:rPr>
        <w:lastRenderedPageBreak/>
        <w:t>of all question related to belief through close investigation</w:t>
      </w:r>
      <w:r w:rsidR="00FF27EA" w:rsidRPr="00D1206D">
        <w:rPr>
          <w:rFonts w:asciiTheme="majorBidi" w:eastAsia="Times New Roman" w:hAnsiTheme="majorBidi" w:cstheme="majorBidi"/>
          <w:sz w:val="24"/>
          <w:szCs w:val="24"/>
        </w:rPr>
        <w:t>,</w:t>
      </w:r>
      <w:r w:rsidRPr="00D1206D">
        <w:rPr>
          <w:rFonts w:asciiTheme="majorBidi" w:eastAsia="Times New Roman" w:hAnsiTheme="majorBidi" w:cstheme="majorBidi"/>
          <w:sz w:val="24"/>
          <w:szCs w:val="24"/>
        </w:rPr>
        <w:t xml:space="preserve"> and</w:t>
      </w:r>
      <w:r w:rsidR="00FF27EA" w:rsidRPr="00D1206D">
        <w:rPr>
          <w:rFonts w:asciiTheme="majorBidi" w:eastAsia="Times New Roman" w:hAnsiTheme="majorBidi" w:cstheme="majorBidi"/>
          <w:sz w:val="24"/>
          <w:szCs w:val="24"/>
        </w:rPr>
        <w:t xml:space="preserve"> to</w:t>
      </w:r>
      <w:r w:rsidRPr="00D1206D">
        <w:rPr>
          <w:rFonts w:asciiTheme="majorBidi" w:eastAsia="Times New Roman" w:hAnsiTheme="majorBidi" w:cstheme="majorBidi"/>
          <w:sz w:val="24"/>
          <w:szCs w:val="24"/>
        </w:rPr>
        <w:t xml:space="preserve"> live unwaveringly  in accordance with that which the belief has affirmed.</w:t>
      </w:r>
      <w:r w:rsidRPr="00D1206D">
        <w:rPr>
          <w:rFonts w:asciiTheme="majorBidi" w:eastAsia="Times New Roman" w:hAnsiTheme="majorBidi" w:cstheme="majorBidi"/>
          <w:sz w:val="24"/>
          <w:szCs w:val="24"/>
          <w:vertAlign w:val="superscript"/>
        </w:rPr>
        <w:footnoteReference w:id="16"/>
      </w:r>
      <w:r w:rsidRPr="00D1206D">
        <w:rPr>
          <w:rFonts w:asciiTheme="majorBidi" w:eastAsia="Times New Roman" w:hAnsiTheme="majorBidi" w:cstheme="majorBidi"/>
          <w:sz w:val="24"/>
          <w:szCs w:val="24"/>
        </w:rPr>
        <w:t xml:space="preserve"> He adds that a true</w:t>
      </w:r>
      <w:r w:rsidR="008328EE"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 xml:space="preserve">and pain-free pleasure is founded only in belief in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that illuminates the one professing it like a lighthouse, </w:t>
      </w:r>
      <w:r w:rsidR="00ED620D" w:rsidRPr="00D1206D">
        <w:rPr>
          <w:rFonts w:asciiTheme="majorBidi" w:eastAsia="Times New Roman" w:hAnsiTheme="majorBidi" w:cstheme="majorBidi"/>
          <w:sz w:val="24"/>
          <w:szCs w:val="24"/>
        </w:rPr>
        <w:t xml:space="preserve">that </w:t>
      </w:r>
      <w:r w:rsidRPr="00D1206D">
        <w:rPr>
          <w:rFonts w:asciiTheme="majorBidi" w:eastAsia="Times New Roman" w:hAnsiTheme="majorBidi" w:cstheme="majorBidi"/>
          <w:sz w:val="24"/>
          <w:szCs w:val="24"/>
        </w:rPr>
        <w:t xml:space="preserve">even if his other human attributes waned </w:t>
      </w:r>
      <w:r w:rsidR="00ED620D" w:rsidRPr="00D1206D">
        <w:rPr>
          <w:rFonts w:asciiTheme="majorBidi" w:eastAsia="Times New Roman" w:hAnsiTheme="majorBidi" w:cstheme="majorBidi"/>
          <w:sz w:val="24"/>
          <w:szCs w:val="24"/>
        </w:rPr>
        <w:t xml:space="preserve">and </w:t>
      </w:r>
      <w:r w:rsidRPr="00D1206D">
        <w:rPr>
          <w:rFonts w:asciiTheme="majorBidi" w:eastAsia="Times New Roman" w:hAnsiTheme="majorBidi" w:cstheme="majorBidi"/>
          <w:sz w:val="24"/>
          <w:szCs w:val="24"/>
        </w:rPr>
        <w:t>faded</w:t>
      </w:r>
      <w:r w:rsidR="00ED620D"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it will continued in existence and manifested  so long as he/she continued to renewed evidences as a firmer of belief.</w:t>
      </w:r>
      <w:r w:rsidRPr="00D1206D">
        <w:rPr>
          <w:rFonts w:asciiTheme="majorBidi" w:eastAsia="Times New Roman" w:hAnsiTheme="majorBidi" w:cstheme="majorBidi"/>
          <w:sz w:val="24"/>
          <w:szCs w:val="24"/>
          <w:vertAlign w:val="superscript"/>
        </w:rPr>
        <w:footnoteReference w:id="17"/>
      </w:r>
      <w:r w:rsidRPr="00D1206D">
        <w:rPr>
          <w:rFonts w:asciiTheme="majorBidi" w:eastAsia="Times New Roman" w:hAnsiTheme="majorBidi" w:cstheme="majorBidi"/>
          <w:sz w:val="24"/>
          <w:szCs w:val="24"/>
        </w:rPr>
        <w:t xml:space="preserve"> </w:t>
      </w:r>
      <w:proofErr w:type="spellStart"/>
      <w:r w:rsidRPr="00D1206D">
        <w:rPr>
          <w:rFonts w:asciiTheme="majorBidi" w:eastAsia="Times New Roman" w:hAnsiTheme="majorBidi" w:cstheme="majorBidi"/>
          <w:sz w:val="24"/>
          <w:szCs w:val="24"/>
        </w:rPr>
        <w:t>Nursi</w:t>
      </w:r>
      <w:proofErr w:type="spellEnd"/>
      <w:r w:rsidR="00611A2B" w:rsidRPr="00D1206D">
        <w:rPr>
          <w:rFonts w:asciiTheme="majorBidi" w:eastAsia="Times New Roman" w:hAnsiTheme="majorBidi" w:cstheme="majorBidi"/>
          <w:sz w:val="24"/>
          <w:szCs w:val="24"/>
        </w:rPr>
        <w:t xml:space="preserve"> sees this</w:t>
      </w:r>
      <w:r w:rsidRPr="00D1206D">
        <w:rPr>
          <w:rFonts w:asciiTheme="majorBidi" w:eastAsia="Times New Roman" w:hAnsiTheme="majorBidi" w:cstheme="majorBidi"/>
          <w:sz w:val="24"/>
          <w:szCs w:val="24"/>
        </w:rPr>
        <w:t xml:space="preserve"> found</w:t>
      </w:r>
      <w:r w:rsidR="00611A2B" w:rsidRPr="00D1206D">
        <w:rPr>
          <w:rFonts w:asciiTheme="majorBidi" w:eastAsia="Times New Roman" w:hAnsiTheme="majorBidi" w:cstheme="majorBidi"/>
          <w:sz w:val="24"/>
          <w:szCs w:val="24"/>
        </w:rPr>
        <w:t xml:space="preserve">ational base of </w:t>
      </w:r>
      <w:r w:rsidRPr="00D1206D">
        <w:rPr>
          <w:rFonts w:asciiTheme="majorBidi" w:eastAsia="Times New Roman" w:hAnsiTheme="majorBidi" w:cstheme="majorBidi"/>
          <w:sz w:val="24"/>
          <w:szCs w:val="24"/>
        </w:rPr>
        <w:t xml:space="preserve">belief </w:t>
      </w:r>
      <w:r w:rsidR="00C92766" w:rsidRPr="00D1206D">
        <w:rPr>
          <w:rFonts w:asciiTheme="majorBidi" w:eastAsia="Times New Roman" w:hAnsiTheme="majorBidi" w:cstheme="majorBidi"/>
          <w:sz w:val="24"/>
          <w:szCs w:val="24"/>
        </w:rPr>
        <w:t>the seed that fruits of pleasures, and likened it with a</w:t>
      </w:r>
      <w:r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i/>
          <w:sz w:val="24"/>
          <w:szCs w:val="24"/>
        </w:rPr>
        <w:t xml:space="preserve">Tuba-Tree </w:t>
      </w:r>
      <w:r w:rsidRPr="00D1206D">
        <w:rPr>
          <w:rFonts w:asciiTheme="majorBidi" w:eastAsia="Times New Roman" w:hAnsiTheme="majorBidi" w:cstheme="majorBidi"/>
          <w:sz w:val="24"/>
          <w:szCs w:val="24"/>
        </w:rPr>
        <w:t xml:space="preserve">of paradise, while ‘unbelief’ is like the </w:t>
      </w:r>
      <w:proofErr w:type="spellStart"/>
      <w:r w:rsidRPr="00D1206D">
        <w:rPr>
          <w:rFonts w:asciiTheme="majorBidi" w:eastAsia="Times New Roman" w:hAnsiTheme="majorBidi" w:cstheme="majorBidi"/>
          <w:i/>
          <w:sz w:val="24"/>
          <w:szCs w:val="24"/>
        </w:rPr>
        <w:t>Zakkum</w:t>
      </w:r>
      <w:proofErr w:type="spellEnd"/>
      <w:r w:rsidRPr="00D1206D">
        <w:rPr>
          <w:rFonts w:asciiTheme="majorBidi" w:eastAsia="Times New Roman" w:hAnsiTheme="majorBidi" w:cstheme="majorBidi"/>
          <w:i/>
          <w:sz w:val="24"/>
          <w:szCs w:val="24"/>
        </w:rPr>
        <w:t xml:space="preserve">-Tree </w:t>
      </w:r>
      <w:r w:rsidRPr="00D1206D">
        <w:rPr>
          <w:rFonts w:asciiTheme="majorBidi" w:eastAsia="Times New Roman" w:hAnsiTheme="majorBidi" w:cstheme="majorBidi"/>
          <w:sz w:val="24"/>
          <w:szCs w:val="24"/>
        </w:rPr>
        <w:t>of hell</w:t>
      </w:r>
      <w:r w:rsidR="00EE5B59" w:rsidRPr="00D1206D">
        <w:rPr>
          <w:rFonts w:asciiTheme="majorBidi" w:eastAsia="Times New Roman" w:hAnsiTheme="majorBidi" w:cstheme="majorBidi"/>
          <w:sz w:val="24"/>
          <w:szCs w:val="24"/>
        </w:rPr>
        <w:t xml:space="preserve">. Based on this, he </w:t>
      </w:r>
      <w:r w:rsidRPr="00D1206D">
        <w:rPr>
          <w:rFonts w:asciiTheme="majorBidi" w:eastAsia="Times New Roman" w:hAnsiTheme="majorBidi" w:cstheme="majorBidi"/>
          <w:sz w:val="24"/>
          <w:szCs w:val="24"/>
        </w:rPr>
        <w:t xml:space="preserve">concludes that a balance and security </w:t>
      </w:r>
      <w:r w:rsidR="00611A2B" w:rsidRPr="00D1206D">
        <w:rPr>
          <w:rFonts w:asciiTheme="majorBidi" w:eastAsia="Times New Roman" w:hAnsiTheme="majorBidi" w:cstheme="majorBidi"/>
          <w:sz w:val="24"/>
          <w:szCs w:val="24"/>
        </w:rPr>
        <w:t xml:space="preserve">in the human </w:t>
      </w:r>
      <w:r w:rsidRPr="00D1206D">
        <w:rPr>
          <w:rFonts w:asciiTheme="majorBidi" w:eastAsia="Times New Roman" w:hAnsiTheme="majorBidi" w:cstheme="majorBidi"/>
          <w:sz w:val="24"/>
          <w:szCs w:val="24"/>
        </w:rPr>
        <w:t xml:space="preserve">social and economic life </w:t>
      </w:r>
      <w:r w:rsidR="00386EC8" w:rsidRPr="00D1206D">
        <w:rPr>
          <w:rFonts w:asciiTheme="majorBidi" w:eastAsia="Times New Roman" w:hAnsiTheme="majorBidi" w:cstheme="majorBidi"/>
          <w:sz w:val="24"/>
          <w:szCs w:val="24"/>
        </w:rPr>
        <w:t>can</w:t>
      </w:r>
      <w:r w:rsidRPr="00D1206D">
        <w:rPr>
          <w:rFonts w:asciiTheme="majorBidi" w:eastAsia="Times New Roman" w:hAnsiTheme="majorBidi" w:cstheme="majorBidi"/>
          <w:sz w:val="24"/>
          <w:szCs w:val="24"/>
        </w:rPr>
        <w:t xml:space="preserve"> only </w:t>
      </w:r>
      <w:r w:rsidR="00386EC8" w:rsidRPr="00D1206D">
        <w:rPr>
          <w:rFonts w:asciiTheme="majorBidi" w:eastAsia="Times New Roman" w:hAnsiTheme="majorBidi" w:cstheme="majorBidi"/>
          <w:sz w:val="24"/>
          <w:szCs w:val="24"/>
        </w:rPr>
        <w:t xml:space="preserve">be </w:t>
      </w:r>
      <w:r w:rsidRPr="00D1206D">
        <w:rPr>
          <w:rFonts w:asciiTheme="majorBidi" w:eastAsia="Times New Roman" w:hAnsiTheme="majorBidi" w:cstheme="majorBidi"/>
          <w:sz w:val="24"/>
          <w:szCs w:val="24"/>
        </w:rPr>
        <w:t>found in Islam and belief, on which he advises that we should continually say</w:t>
      </w:r>
      <w:r w:rsidR="00873AA3" w:rsidRPr="00D1206D">
        <w:rPr>
          <w:rFonts w:asciiTheme="majorBidi" w:eastAsia="Times New Roman" w:hAnsiTheme="majorBidi" w:cstheme="majorBidi"/>
          <w:sz w:val="24"/>
          <w:szCs w:val="24"/>
        </w:rPr>
        <w:t>:</w:t>
      </w:r>
      <w:r w:rsidRPr="00D1206D">
        <w:rPr>
          <w:rFonts w:asciiTheme="majorBidi" w:eastAsia="Times New Roman" w:hAnsiTheme="majorBidi" w:cstheme="majorBidi"/>
          <w:sz w:val="24"/>
          <w:szCs w:val="24"/>
        </w:rPr>
        <w:t xml:space="preserve"> “Praise be to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for the religion of Islam and perfect belief”</w:t>
      </w:r>
      <w:r w:rsidR="00A76701" w:rsidRPr="00D1206D">
        <w:rPr>
          <w:rFonts w:asciiTheme="majorBidi" w:eastAsia="Times New Roman" w:hAnsiTheme="majorBidi" w:cstheme="majorBidi"/>
          <w:sz w:val="24"/>
          <w:szCs w:val="24"/>
        </w:rPr>
        <w:t xml:space="preserve">. </w:t>
      </w:r>
      <w:r w:rsidR="00A76701" w:rsidRPr="00D1206D">
        <w:rPr>
          <w:rStyle w:val="DipnotBavurusu"/>
          <w:rFonts w:asciiTheme="majorBidi" w:eastAsia="Times New Roman" w:hAnsiTheme="majorBidi" w:cstheme="majorBidi"/>
          <w:sz w:val="24"/>
          <w:szCs w:val="24"/>
        </w:rPr>
        <w:footnoteReference w:id="18"/>
      </w:r>
      <w:r w:rsidRPr="00D1206D">
        <w:rPr>
          <w:rFonts w:asciiTheme="majorBidi" w:eastAsia="Times New Roman" w:hAnsiTheme="majorBidi" w:cstheme="majorBidi"/>
          <w:sz w:val="24"/>
          <w:szCs w:val="24"/>
        </w:rPr>
        <w:t xml:space="preserve"> </w:t>
      </w:r>
    </w:p>
    <w:p w14:paraId="50205A30" w14:textId="77777777" w:rsidR="00F44DD6" w:rsidRPr="00D1206D" w:rsidRDefault="0038563D" w:rsidP="00D1206D">
      <w:pPr>
        <w:numPr>
          <w:ilvl w:val="0"/>
          <w:numId w:val="2"/>
        </w:numPr>
        <w:pBdr>
          <w:top w:val="nil"/>
          <w:left w:val="nil"/>
          <w:bottom w:val="nil"/>
          <w:right w:val="nil"/>
          <w:between w:val="nil"/>
        </w:pBdr>
        <w:spacing w:after="120" w:line="360" w:lineRule="auto"/>
        <w:ind w:left="360"/>
        <w:jc w:val="both"/>
        <w:rPr>
          <w:rFonts w:asciiTheme="majorBidi" w:eastAsia="Times New Roman" w:hAnsiTheme="majorBidi" w:cstheme="majorBidi"/>
          <w:i/>
          <w:color w:val="000000"/>
          <w:sz w:val="24"/>
          <w:szCs w:val="24"/>
        </w:rPr>
      </w:pPr>
      <w:r w:rsidRPr="00D1206D">
        <w:rPr>
          <w:rFonts w:asciiTheme="majorBidi" w:eastAsia="Times New Roman" w:hAnsiTheme="majorBidi" w:cstheme="majorBidi"/>
          <w:i/>
          <w:color w:val="000000"/>
          <w:sz w:val="24"/>
          <w:szCs w:val="24"/>
        </w:rPr>
        <w:t xml:space="preserve">Self- Restrain and Examination </w:t>
      </w:r>
      <w:r w:rsidR="00E71D06" w:rsidRPr="00D1206D">
        <w:rPr>
          <w:rFonts w:asciiTheme="majorBidi" w:eastAsia="Times New Roman" w:hAnsiTheme="majorBidi" w:cstheme="majorBidi"/>
          <w:i/>
          <w:color w:val="000000"/>
          <w:sz w:val="24"/>
          <w:szCs w:val="24"/>
        </w:rPr>
        <w:t>for</w:t>
      </w:r>
      <w:r w:rsidRPr="00D1206D">
        <w:rPr>
          <w:rFonts w:asciiTheme="majorBidi" w:eastAsia="Times New Roman" w:hAnsiTheme="majorBidi" w:cstheme="majorBidi"/>
          <w:i/>
          <w:color w:val="000000"/>
          <w:sz w:val="24"/>
          <w:szCs w:val="24"/>
        </w:rPr>
        <w:t xml:space="preserve"> Accountability</w:t>
      </w:r>
    </w:p>
    <w:p w14:paraId="0430B3F4" w14:textId="77777777" w:rsidR="00357A3A" w:rsidRPr="00D1206D" w:rsidRDefault="0038563D" w:rsidP="00D1206D">
      <w:pPr>
        <w:spacing w:after="120" w:line="360" w:lineRule="auto"/>
        <w:jc w:val="both"/>
        <w:rPr>
          <w:rFonts w:asciiTheme="majorBidi" w:eastAsia="Times New Roman" w:hAnsiTheme="majorBidi" w:cstheme="majorBidi"/>
          <w:i/>
          <w:sz w:val="24"/>
          <w:szCs w:val="24"/>
        </w:rPr>
      </w:pP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w:t>
      </w:r>
      <w:r w:rsidR="00EB7BD7" w:rsidRPr="00D1206D">
        <w:rPr>
          <w:rFonts w:asciiTheme="majorBidi" w:eastAsia="Times New Roman" w:hAnsiTheme="majorBidi" w:cstheme="majorBidi"/>
          <w:sz w:val="24"/>
          <w:szCs w:val="24"/>
        </w:rPr>
        <w:t>holds the view</w:t>
      </w:r>
      <w:r w:rsidRPr="00D1206D">
        <w:rPr>
          <w:rFonts w:asciiTheme="majorBidi" w:eastAsia="Times New Roman" w:hAnsiTheme="majorBidi" w:cstheme="majorBidi"/>
          <w:sz w:val="24"/>
          <w:szCs w:val="24"/>
        </w:rPr>
        <w:t xml:space="preserve"> that belief consists of two parts. First, comprising a concise explanation of one comprehensive result of the numerous spiritual benefits of belief in resurrection and its vital consequences, and second, a demonstration of how essential it is for human life, especially in the socio-economic balance of a society</w:t>
      </w:r>
      <w:r w:rsidR="00EB7BD7" w:rsidRPr="00D1206D">
        <w:rPr>
          <w:rFonts w:asciiTheme="majorBidi" w:eastAsia="Times New Roman" w:hAnsiTheme="majorBidi" w:cstheme="majorBidi"/>
          <w:sz w:val="24"/>
          <w:szCs w:val="24"/>
        </w:rPr>
        <w:t xml:space="preserve"> in which he lives</w:t>
      </w:r>
      <w:r w:rsidRPr="00D1206D">
        <w:rPr>
          <w:rFonts w:asciiTheme="majorBidi" w:eastAsia="Times New Roman" w:hAnsiTheme="majorBidi" w:cstheme="majorBidi"/>
          <w:sz w:val="24"/>
          <w:szCs w:val="24"/>
        </w:rPr>
        <w:t xml:space="preserve">. Though,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shows that modern sociologist, politicians and moralists, who govern mankind were unable to understand</w:t>
      </w:r>
      <w:r w:rsidR="00E50837" w:rsidRPr="00D1206D">
        <w:rPr>
          <w:rFonts w:asciiTheme="majorBidi" w:eastAsia="Times New Roman" w:hAnsiTheme="majorBidi" w:cstheme="majorBidi"/>
          <w:sz w:val="24"/>
          <w:szCs w:val="24"/>
        </w:rPr>
        <w:t xml:space="preserve"> that</w:t>
      </w:r>
      <w:r w:rsidRPr="00D1206D">
        <w:rPr>
          <w:rFonts w:asciiTheme="majorBidi" w:eastAsia="Times New Roman" w:hAnsiTheme="majorBidi" w:cstheme="majorBidi"/>
          <w:sz w:val="24"/>
          <w:szCs w:val="24"/>
        </w:rPr>
        <w:t xml:space="preserve">, </w:t>
      </w:r>
      <w:proofErr w:type="gramStart"/>
      <w:r w:rsidRPr="00D1206D">
        <w:rPr>
          <w:rFonts w:asciiTheme="majorBidi" w:eastAsia="Times New Roman" w:hAnsiTheme="majorBidi" w:cstheme="majorBidi"/>
          <w:sz w:val="24"/>
          <w:szCs w:val="24"/>
        </w:rPr>
        <w:t>hence</w:t>
      </w:r>
      <w:proofErr w:type="gramEnd"/>
      <w:r w:rsidRPr="00D1206D">
        <w:rPr>
          <w:rFonts w:asciiTheme="majorBidi" w:eastAsia="Times New Roman" w:hAnsiTheme="majorBidi" w:cstheme="majorBidi"/>
          <w:sz w:val="24"/>
          <w:szCs w:val="24"/>
        </w:rPr>
        <w:t xml:space="preserve"> to connect the dots </w:t>
      </w:r>
      <w:r w:rsidR="001D59AA" w:rsidRPr="00D1206D">
        <w:rPr>
          <w:rFonts w:asciiTheme="majorBidi" w:eastAsia="Times New Roman" w:hAnsiTheme="majorBidi" w:cstheme="majorBidi"/>
          <w:sz w:val="24"/>
          <w:szCs w:val="24"/>
        </w:rPr>
        <w:t xml:space="preserve">that exist between the </w:t>
      </w:r>
      <w:r w:rsidRPr="00D1206D">
        <w:rPr>
          <w:rFonts w:asciiTheme="majorBidi" w:eastAsia="Times New Roman" w:hAnsiTheme="majorBidi" w:cstheme="majorBidi"/>
          <w:sz w:val="24"/>
          <w:szCs w:val="24"/>
        </w:rPr>
        <w:t xml:space="preserve">belief in resurrection and its significance on the </w:t>
      </w:r>
      <w:r w:rsidR="003C03A5" w:rsidRPr="00D1206D">
        <w:rPr>
          <w:rFonts w:asciiTheme="majorBidi" w:eastAsia="Times New Roman" w:hAnsiTheme="majorBidi" w:cstheme="majorBidi"/>
          <w:sz w:val="24"/>
          <w:szCs w:val="24"/>
        </w:rPr>
        <w:t>socio-economic</w:t>
      </w:r>
      <w:r w:rsidR="00E50837"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 xml:space="preserve">life of </w:t>
      </w:r>
      <w:r w:rsidR="00E50837" w:rsidRPr="00D1206D">
        <w:rPr>
          <w:rFonts w:asciiTheme="majorBidi" w:eastAsia="Times New Roman" w:hAnsiTheme="majorBidi" w:cstheme="majorBidi"/>
          <w:sz w:val="24"/>
          <w:szCs w:val="24"/>
        </w:rPr>
        <w:t xml:space="preserve">a </w:t>
      </w:r>
      <w:r w:rsidRPr="00D1206D">
        <w:rPr>
          <w:rFonts w:asciiTheme="majorBidi" w:eastAsia="Times New Roman" w:hAnsiTheme="majorBidi" w:cstheme="majorBidi"/>
          <w:sz w:val="24"/>
          <w:szCs w:val="24"/>
        </w:rPr>
        <w:t>society.</w:t>
      </w:r>
      <w:r w:rsidR="00CE499A" w:rsidRPr="00D1206D">
        <w:rPr>
          <w:rFonts w:asciiTheme="majorBidi" w:eastAsia="Times New Roman" w:hAnsiTheme="majorBidi" w:cstheme="majorBidi"/>
          <w:sz w:val="24"/>
          <w:szCs w:val="24"/>
        </w:rPr>
        <w:t xml:space="preserve"> He cautions</w:t>
      </w:r>
      <w:r w:rsidRPr="00D1206D">
        <w:rPr>
          <w:rFonts w:asciiTheme="majorBidi" w:eastAsia="Times New Roman" w:hAnsiTheme="majorBidi" w:cstheme="majorBidi"/>
          <w:sz w:val="24"/>
          <w:szCs w:val="24"/>
        </w:rPr>
        <w:t xml:space="preserve"> that the sooner the realization of the truth of resurrection and its recurrences, the better </w:t>
      </w:r>
      <w:r w:rsidR="00CE499A" w:rsidRPr="00D1206D">
        <w:rPr>
          <w:rFonts w:asciiTheme="majorBidi" w:eastAsia="Times New Roman" w:hAnsiTheme="majorBidi" w:cstheme="majorBidi"/>
          <w:sz w:val="24"/>
          <w:szCs w:val="24"/>
        </w:rPr>
        <w:t xml:space="preserve">for the </w:t>
      </w:r>
      <w:r w:rsidRPr="00D1206D">
        <w:rPr>
          <w:rFonts w:asciiTheme="majorBidi" w:eastAsia="Times New Roman" w:hAnsiTheme="majorBidi" w:cstheme="majorBidi"/>
          <w:sz w:val="24"/>
          <w:szCs w:val="24"/>
        </w:rPr>
        <w:t xml:space="preserve">humanity </w:t>
      </w:r>
      <w:r w:rsidR="00CE499A" w:rsidRPr="00D1206D">
        <w:rPr>
          <w:rFonts w:asciiTheme="majorBidi" w:eastAsia="Times New Roman" w:hAnsiTheme="majorBidi" w:cstheme="majorBidi"/>
          <w:sz w:val="24"/>
          <w:szCs w:val="24"/>
        </w:rPr>
        <w:t xml:space="preserve">to realize its essence </w:t>
      </w:r>
      <w:r w:rsidRPr="00D1206D">
        <w:rPr>
          <w:rFonts w:asciiTheme="majorBidi" w:eastAsia="Times New Roman" w:hAnsiTheme="majorBidi" w:cstheme="majorBidi"/>
          <w:sz w:val="24"/>
          <w:szCs w:val="24"/>
        </w:rPr>
        <w:t xml:space="preserve">and its universal need, </w:t>
      </w:r>
      <w:r w:rsidR="004B331C" w:rsidRPr="00D1206D">
        <w:rPr>
          <w:rFonts w:asciiTheme="majorBidi" w:eastAsia="Times New Roman" w:hAnsiTheme="majorBidi" w:cstheme="majorBidi"/>
          <w:sz w:val="24"/>
          <w:szCs w:val="24"/>
        </w:rPr>
        <w:t>and</w:t>
      </w:r>
      <w:r w:rsidRPr="00D1206D">
        <w:rPr>
          <w:rFonts w:asciiTheme="majorBidi" w:eastAsia="Times New Roman" w:hAnsiTheme="majorBidi" w:cstheme="majorBidi"/>
          <w:sz w:val="24"/>
          <w:szCs w:val="24"/>
        </w:rPr>
        <w:t xml:space="preserve"> </w:t>
      </w:r>
      <w:r w:rsidR="004B331C" w:rsidRPr="00D1206D">
        <w:rPr>
          <w:rFonts w:asciiTheme="majorBidi" w:eastAsia="Times New Roman" w:hAnsiTheme="majorBidi" w:cstheme="majorBidi"/>
          <w:sz w:val="24"/>
          <w:szCs w:val="24"/>
        </w:rPr>
        <w:t>clearer</w:t>
      </w:r>
      <w:r w:rsidRPr="00D1206D">
        <w:rPr>
          <w:rFonts w:asciiTheme="majorBidi" w:eastAsia="Times New Roman" w:hAnsiTheme="majorBidi" w:cstheme="majorBidi"/>
          <w:sz w:val="24"/>
          <w:szCs w:val="24"/>
        </w:rPr>
        <w:t xml:space="preserve"> the </w:t>
      </w:r>
      <w:r w:rsidR="00CE499A" w:rsidRPr="00D1206D">
        <w:rPr>
          <w:rFonts w:asciiTheme="majorBidi" w:eastAsia="Times New Roman" w:hAnsiTheme="majorBidi" w:cstheme="majorBidi"/>
          <w:sz w:val="24"/>
          <w:szCs w:val="24"/>
        </w:rPr>
        <w:t>path</w:t>
      </w:r>
      <w:r w:rsidRPr="00D1206D">
        <w:rPr>
          <w:rFonts w:asciiTheme="majorBidi" w:eastAsia="Times New Roman" w:hAnsiTheme="majorBidi" w:cstheme="majorBidi"/>
          <w:sz w:val="24"/>
          <w:szCs w:val="24"/>
        </w:rPr>
        <w:t xml:space="preserve"> for the </w:t>
      </w:r>
      <w:r w:rsidR="00CE499A" w:rsidRPr="00D1206D">
        <w:rPr>
          <w:rFonts w:asciiTheme="majorBidi" w:eastAsia="Times New Roman" w:hAnsiTheme="majorBidi" w:cstheme="majorBidi"/>
          <w:sz w:val="24"/>
          <w:szCs w:val="24"/>
        </w:rPr>
        <w:t xml:space="preserve">creation of </w:t>
      </w:r>
      <w:r w:rsidRPr="00D1206D">
        <w:rPr>
          <w:rFonts w:asciiTheme="majorBidi" w:eastAsia="Times New Roman" w:hAnsiTheme="majorBidi" w:cstheme="majorBidi"/>
          <w:sz w:val="24"/>
          <w:szCs w:val="24"/>
        </w:rPr>
        <w:t xml:space="preserve">socio-economic balance for the existence </w:t>
      </w:r>
      <w:r w:rsidR="00CE499A" w:rsidRPr="00D1206D">
        <w:rPr>
          <w:rFonts w:asciiTheme="majorBidi" w:eastAsia="Times New Roman" w:hAnsiTheme="majorBidi" w:cstheme="majorBidi"/>
          <w:sz w:val="24"/>
          <w:szCs w:val="24"/>
        </w:rPr>
        <w:t>as a</w:t>
      </w:r>
      <w:r w:rsidRPr="00D1206D">
        <w:rPr>
          <w:rFonts w:asciiTheme="majorBidi" w:eastAsia="Times New Roman" w:hAnsiTheme="majorBidi" w:cstheme="majorBidi"/>
          <w:sz w:val="24"/>
          <w:szCs w:val="24"/>
        </w:rPr>
        <w:t xml:space="preserve"> man </w:t>
      </w:r>
      <w:r w:rsidR="00CE499A" w:rsidRPr="00D1206D">
        <w:rPr>
          <w:rFonts w:asciiTheme="majorBidi" w:eastAsia="Times New Roman" w:hAnsiTheme="majorBidi" w:cstheme="majorBidi"/>
          <w:sz w:val="24"/>
          <w:szCs w:val="24"/>
        </w:rPr>
        <w:t xml:space="preserve">and Allah’s vicegerent </w:t>
      </w:r>
      <w:r w:rsidRPr="00D1206D">
        <w:rPr>
          <w:rFonts w:asciiTheme="majorBidi" w:eastAsia="Times New Roman" w:hAnsiTheme="majorBidi" w:cstheme="majorBidi"/>
          <w:sz w:val="24"/>
          <w:szCs w:val="24"/>
        </w:rPr>
        <w:t xml:space="preserve">would become. </w:t>
      </w:r>
      <w:proofErr w:type="gramStart"/>
      <w:r w:rsidRPr="00D1206D">
        <w:rPr>
          <w:rFonts w:asciiTheme="majorBidi" w:eastAsia="Times New Roman" w:hAnsiTheme="majorBidi" w:cstheme="majorBidi"/>
          <w:sz w:val="24"/>
          <w:szCs w:val="24"/>
        </w:rPr>
        <w:t>This</w:t>
      </w:r>
      <w:proofErr w:type="gramEnd"/>
      <w:r w:rsidRPr="00D1206D">
        <w:rPr>
          <w:rFonts w:asciiTheme="majorBidi" w:eastAsia="Times New Roman" w:hAnsiTheme="majorBidi" w:cstheme="majorBidi"/>
          <w:sz w:val="24"/>
          <w:szCs w:val="24"/>
        </w:rPr>
        <w:t xml:space="preserve"> accordingly, tells </w:t>
      </w:r>
      <w:r w:rsidR="004B331C" w:rsidRPr="00D1206D">
        <w:rPr>
          <w:rFonts w:asciiTheme="majorBidi" w:eastAsia="Times New Roman" w:hAnsiTheme="majorBidi" w:cstheme="majorBidi"/>
          <w:sz w:val="24"/>
          <w:szCs w:val="24"/>
        </w:rPr>
        <w:t xml:space="preserve">that </w:t>
      </w:r>
      <w:r w:rsidR="00323F52" w:rsidRPr="00D1206D">
        <w:rPr>
          <w:rFonts w:asciiTheme="majorBidi" w:eastAsia="Times New Roman" w:hAnsiTheme="majorBidi" w:cstheme="majorBidi"/>
          <w:sz w:val="24"/>
          <w:szCs w:val="24"/>
        </w:rPr>
        <w:t xml:space="preserve">it is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w:t>
      </w:r>
      <w:r w:rsidR="00323F52" w:rsidRPr="00D1206D">
        <w:rPr>
          <w:rFonts w:asciiTheme="majorBidi" w:eastAsia="Times New Roman" w:hAnsiTheme="majorBidi" w:cstheme="majorBidi"/>
          <w:sz w:val="24"/>
          <w:szCs w:val="24"/>
        </w:rPr>
        <w:t>and only through Him</w:t>
      </w:r>
      <w:r w:rsidRPr="00D1206D">
        <w:rPr>
          <w:rFonts w:asciiTheme="majorBidi" w:eastAsia="Times New Roman" w:hAnsiTheme="majorBidi" w:cstheme="majorBidi"/>
          <w:sz w:val="24"/>
          <w:szCs w:val="24"/>
        </w:rPr>
        <w:t xml:space="preserve"> </w:t>
      </w:r>
      <w:r w:rsidR="00323F52" w:rsidRPr="00D1206D">
        <w:rPr>
          <w:rFonts w:asciiTheme="majorBidi" w:eastAsia="Times New Roman" w:hAnsiTheme="majorBidi" w:cstheme="majorBidi"/>
          <w:sz w:val="24"/>
          <w:szCs w:val="24"/>
        </w:rPr>
        <w:t xml:space="preserve">that </w:t>
      </w:r>
      <w:r w:rsidRPr="00D1206D">
        <w:rPr>
          <w:rFonts w:asciiTheme="majorBidi" w:eastAsia="Times New Roman" w:hAnsiTheme="majorBidi" w:cstheme="majorBidi"/>
          <w:sz w:val="24"/>
          <w:szCs w:val="24"/>
        </w:rPr>
        <w:t xml:space="preserve">our existence </w:t>
      </w:r>
      <w:r w:rsidR="00BA2AB3" w:rsidRPr="00D1206D">
        <w:rPr>
          <w:rFonts w:asciiTheme="majorBidi" w:eastAsia="Times New Roman" w:hAnsiTheme="majorBidi" w:cstheme="majorBidi"/>
          <w:sz w:val="24"/>
          <w:szCs w:val="24"/>
        </w:rPr>
        <w:t xml:space="preserve">could be </w:t>
      </w:r>
      <w:r w:rsidRPr="00D1206D">
        <w:rPr>
          <w:rFonts w:asciiTheme="majorBidi" w:eastAsia="Times New Roman" w:hAnsiTheme="majorBidi" w:cstheme="majorBidi"/>
          <w:sz w:val="24"/>
          <w:szCs w:val="24"/>
        </w:rPr>
        <w:t xml:space="preserve">illumined with the light of belief and moonlike luminosity of the Qur'an, </w:t>
      </w:r>
      <w:r w:rsidR="00BA2AB3" w:rsidRPr="00D1206D">
        <w:rPr>
          <w:rFonts w:asciiTheme="majorBidi" w:eastAsia="Times New Roman" w:hAnsiTheme="majorBidi" w:cstheme="majorBidi"/>
          <w:sz w:val="24"/>
          <w:szCs w:val="24"/>
        </w:rPr>
        <w:t xml:space="preserve">to make </w:t>
      </w:r>
      <w:r w:rsidRPr="00D1206D">
        <w:rPr>
          <w:rFonts w:asciiTheme="majorBidi" w:eastAsia="Times New Roman" w:hAnsiTheme="majorBidi" w:cstheme="majorBidi"/>
          <w:sz w:val="24"/>
          <w:szCs w:val="24"/>
        </w:rPr>
        <w:t xml:space="preserve">the awe and terror </w:t>
      </w:r>
      <w:r w:rsidR="00BA2AB3" w:rsidRPr="00D1206D">
        <w:rPr>
          <w:rFonts w:asciiTheme="majorBidi" w:eastAsia="Times New Roman" w:hAnsiTheme="majorBidi" w:cstheme="majorBidi"/>
          <w:sz w:val="24"/>
          <w:szCs w:val="24"/>
        </w:rPr>
        <w:t xml:space="preserve">of our life </w:t>
      </w:r>
      <w:r w:rsidRPr="00D1206D">
        <w:rPr>
          <w:rFonts w:asciiTheme="majorBidi" w:eastAsia="Times New Roman" w:hAnsiTheme="majorBidi" w:cstheme="majorBidi"/>
          <w:sz w:val="24"/>
          <w:szCs w:val="24"/>
        </w:rPr>
        <w:t xml:space="preserve">transformed into tranquility and joy. Thus, </w:t>
      </w:r>
      <w:r w:rsidR="004B331C" w:rsidRPr="00D1206D">
        <w:rPr>
          <w:rFonts w:asciiTheme="majorBidi" w:eastAsia="Times New Roman" w:hAnsiTheme="majorBidi" w:cstheme="majorBidi"/>
          <w:sz w:val="24"/>
          <w:szCs w:val="24"/>
        </w:rPr>
        <w:t xml:space="preserve">he </w:t>
      </w:r>
      <w:r w:rsidRPr="00D1206D">
        <w:rPr>
          <w:rFonts w:asciiTheme="majorBidi" w:eastAsia="Times New Roman" w:hAnsiTheme="majorBidi" w:cstheme="majorBidi"/>
          <w:sz w:val="24"/>
          <w:szCs w:val="24"/>
        </w:rPr>
        <w:t>inferred that “</w:t>
      </w:r>
      <w:r w:rsidRPr="00D1206D">
        <w:rPr>
          <w:rFonts w:asciiTheme="majorBidi" w:eastAsia="Times New Roman" w:hAnsiTheme="majorBidi" w:cstheme="majorBidi"/>
          <w:i/>
          <w:sz w:val="24"/>
          <w:szCs w:val="24"/>
        </w:rPr>
        <w:t>after Divine unity, everything he (man) claimed throughout his life was centered on the resurrection of the dead”.</w:t>
      </w:r>
      <w:r w:rsidR="004B331C" w:rsidRPr="00D1206D">
        <w:rPr>
          <w:rStyle w:val="DipnotBavurusu"/>
          <w:rFonts w:asciiTheme="majorBidi" w:eastAsia="Times New Roman" w:hAnsiTheme="majorBidi" w:cstheme="majorBidi"/>
          <w:i/>
          <w:sz w:val="24"/>
          <w:szCs w:val="24"/>
        </w:rPr>
        <w:footnoteReference w:id="19"/>
      </w:r>
      <w:r w:rsidRPr="00D1206D">
        <w:rPr>
          <w:rFonts w:asciiTheme="majorBidi" w:eastAsia="Times New Roman" w:hAnsiTheme="majorBidi" w:cstheme="majorBidi"/>
          <w:i/>
          <w:sz w:val="24"/>
          <w:szCs w:val="24"/>
        </w:rPr>
        <w:t xml:space="preserve"> </w:t>
      </w:r>
    </w:p>
    <w:p w14:paraId="5B743E9A" w14:textId="77777777" w:rsidR="00F44DD6" w:rsidRPr="00D1206D" w:rsidRDefault="00B55637" w:rsidP="00D1206D">
      <w:pPr>
        <w:spacing w:after="120" w:line="360" w:lineRule="auto"/>
        <w:jc w:val="both"/>
        <w:rPr>
          <w:rFonts w:asciiTheme="majorBidi" w:eastAsia="Times New Roman" w:hAnsiTheme="majorBidi" w:cstheme="majorBidi"/>
          <w:i/>
          <w:sz w:val="24"/>
          <w:szCs w:val="24"/>
        </w:rPr>
      </w:pPr>
      <w:r w:rsidRPr="00D1206D">
        <w:rPr>
          <w:rFonts w:asciiTheme="majorBidi" w:eastAsia="Times New Roman" w:hAnsiTheme="majorBidi" w:cstheme="majorBidi"/>
          <w:iCs/>
          <w:sz w:val="24"/>
          <w:szCs w:val="24"/>
        </w:rPr>
        <w:lastRenderedPageBreak/>
        <w:t>On this</w:t>
      </w:r>
      <w:r w:rsidR="0071660D" w:rsidRPr="00D1206D">
        <w:rPr>
          <w:rFonts w:asciiTheme="majorBidi" w:eastAsia="Times New Roman" w:hAnsiTheme="majorBidi" w:cstheme="majorBidi"/>
          <w:iCs/>
          <w:sz w:val="24"/>
          <w:szCs w:val="24"/>
        </w:rPr>
        <w:t>,</w:t>
      </w:r>
      <w:r w:rsidRPr="00D1206D">
        <w:rPr>
          <w:rFonts w:asciiTheme="majorBidi" w:eastAsia="Times New Roman" w:hAnsiTheme="majorBidi" w:cstheme="majorBidi"/>
          <w:iCs/>
          <w:sz w:val="24"/>
          <w:szCs w:val="24"/>
        </w:rPr>
        <w:t xml:space="preserve"> </w:t>
      </w:r>
      <w:proofErr w:type="spellStart"/>
      <w:r w:rsidRPr="00D1206D">
        <w:rPr>
          <w:rFonts w:asciiTheme="majorBidi" w:eastAsia="Times New Roman" w:hAnsiTheme="majorBidi" w:cstheme="majorBidi"/>
          <w:iCs/>
          <w:sz w:val="24"/>
          <w:szCs w:val="24"/>
        </w:rPr>
        <w:t>Nursi</w:t>
      </w:r>
      <w:proofErr w:type="spellEnd"/>
      <w:r w:rsidRPr="00D1206D">
        <w:rPr>
          <w:rFonts w:asciiTheme="majorBidi" w:eastAsia="Times New Roman" w:hAnsiTheme="majorBidi" w:cstheme="majorBidi"/>
          <w:iCs/>
          <w:sz w:val="24"/>
          <w:szCs w:val="24"/>
        </w:rPr>
        <w:t xml:space="preserve"> believes that t</w:t>
      </w:r>
      <w:r w:rsidR="00357A3A" w:rsidRPr="00D1206D">
        <w:rPr>
          <w:rFonts w:asciiTheme="majorBidi" w:eastAsia="Times New Roman" w:hAnsiTheme="majorBidi" w:cstheme="majorBidi"/>
          <w:iCs/>
          <w:sz w:val="24"/>
          <w:szCs w:val="24"/>
        </w:rPr>
        <w:t xml:space="preserve">he affirmation </w:t>
      </w:r>
      <w:r w:rsidRPr="00D1206D">
        <w:rPr>
          <w:rFonts w:asciiTheme="majorBidi" w:eastAsia="Times New Roman" w:hAnsiTheme="majorBidi" w:cstheme="majorBidi"/>
          <w:iCs/>
          <w:sz w:val="24"/>
          <w:szCs w:val="24"/>
        </w:rPr>
        <w:t xml:space="preserve">of the </w:t>
      </w:r>
      <w:r w:rsidR="00BF54CF" w:rsidRPr="00D1206D">
        <w:rPr>
          <w:rFonts w:asciiTheme="majorBidi" w:eastAsia="Times New Roman" w:hAnsiTheme="majorBidi" w:cstheme="majorBidi"/>
          <w:iCs/>
          <w:sz w:val="24"/>
          <w:szCs w:val="24"/>
        </w:rPr>
        <w:t xml:space="preserve">principle of belief </w:t>
      </w:r>
      <w:r w:rsidRPr="00D1206D">
        <w:rPr>
          <w:rFonts w:asciiTheme="majorBidi" w:eastAsia="Times New Roman" w:hAnsiTheme="majorBidi" w:cstheme="majorBidi"/>
          <w:iCs/>
          <w:sz w:val="24"/>
          <w:szCs w:val="24"/>
        </w:rPr>
        <w:t xml:space="preserve">in resurrection </w:t>
      </w:r>
      <w:r w:rsidR="00357A3A" w:rsidRPr="00D1206D">
        <w:rPr>
          <w:rFonts w:asciiTheme="majorBidi" w:eastAsia="Times New Roman" w:hAnsiTheme="majorBidi" w:cstheme="majorBidi"/>
          <w:iCs/>
          <w:sz w:val="24"/>
          <w:szCs w:val="24"/>
        </w:rPr>
        <w:t>instills in man the wisdom of being accountable in all his actions.</w:t>
      </w:r>
      <w:r w:rsidR="00BF54CF" w:rsidRPr="00D1206D">
        <w:rPr>
          <w:rFonts w:asciiTheme="majorBidi" w:eastAsia="Times New Roman" w:hAnsiTheme="majorBidi" w:cstheme="majorBidi"/>
          <w:iCs/>
          <w:sz w:val="24"/>
          <w:szCs w:val="24"/>
        </w:rPr>
        <w:t xml:space="preserve"> T</w:t>
      </w:r>
      <w:r w:rsidR="00357A3A" w:rsidRPr="00D1206D">
        <w:rPr>
          <w:rFonts w:asciiTheme="majorBidi" w:eastAsia="Times New Roman" w:hAnsiTheme="majorBidi" w:cstheme="majorBidi"/>
          <w:iCs/>
          <w:sz w:val="24"/>
          <w:szCs w:val="24"/>
        </w:rPr>
        <w:t xml:space="preserve">he appearance of </w:t>
      </w:r>
      <w:r w:rsidR="003C03A5" w:rsidRPr="00D1206D">
        <w:rPr>
          <w:rFonts w:asciiTheme="majorBidi" w:eastAsia="Times New Roman" w:hAnsiTheme="majorBidi" w:cstheme="majorBidi"/>
          <w:iCs/>
          <w:sz w:val="24"/>
          <w:szCs w:val="24"/>
        </w:rPr>
        <w:t>socio-economic</w:t>
      </w:r>
      <w:r w:rsidR="00357A3A" w:rsidRPr="00D1206D">
        <w:rPr>
          <w:rFonts w:asciiTheme="majorBidi" w:eastAsia="Times New Roman" w:hAnsiTheme="majorBidi" w:cstheme="majorBidi"/>
          <w:iCs/>
          <w:sz w:val="24"/>
          <w:szCs w:val="24"/>
        </w:rPr>
        <w:t xml:space="preserve"> inequities in the world’ arena today would keep reminding him of </w:t>
      </w:r>
      <w:r w:rsidR="00BF54CF" w:rsidRPr="00D1206D">
        <w:rPr>
          <w:rFonts w:asciiTheme="majorBidi" w:eastAsia="Times New Roman" w:hAnsiTheme="majorBidi" w:cstheme="majorBidi"/>
          <w:iCs/>
          <w:sz w:val="24"/>
          <w:szCs w:val="24"/>
        </w:rPr>
        <w:t xml:space="preserve">the </w:t>
      </w:r>
      <w:r w:rsidR="00357A3A" w:rsidRPr="00D1206D">
        <w:rPr>
          <w:rFonts w:asciiTheme="majorBidi" w:eastAsia="Times New Roman" w:hAnsiTheme="majorBidi" w:cstheme="majorBidi"/>
          <w:iCs/>
          <w:sz w:val="24"/>
          <w:szCs w:val="24"/>
        </w:rPr>
        <w:t>calamity of suffering</w:t>
      </w:r>
      <w:r w:rsidR="00BF54CF" w:rsidRPr="00D1206D">
        <w:rPr>
          <w:rFonts w:asciiTheme="majorBidi" w:eastAsia="Times New Roman" w:hAnsiTheme="majorBidi" w:cstheme="majorBidi"/>
          <w:iCs/>
          <w:sz w:val="24"/>
          <w:szCs w:val="24"/>
        </w:rPr>
        <w:t xml:space="preserve">, </w:t>
      </w:r>
      <w:r w:rsidR="00357A3A" w:rsidRPr="00D1206D">
        <w:rPr>
          <w:rFonts w:asciiTheme="majorBidi" w:eastAsia="Times New Roman" w:hAnsiTheme="majorBidi" w:cstheme="majorBidi"/>
          <w:iCs/>
          <w:sz w:val="24"/>
          <w:szCs w:val="24"/>
        </w:rPr>
        <w:t xml:space="preserve">perhaps ten times greater than the actual calamity he suffers from injustice </w:t>
      </w:r>
      <w:r w:rsidR="00BF54CF" w:rsidRPr="00D1206D">
        <w:rPr>
          <w:rFonts w:asciiTheme="majorBidi" w:eastAsia="Times New Roman" w:hAnsiTheme="majorBidi" w:cstheme="majorBidi"/>
          <w:iCs/>
          <w:sz w:val="24"/>
          <w:szCs w:val="24"/>
        </w:rPr>
        <w:t xml:space="preserve">he </w:t>
      </w:r>
      <w:r w:rsidR="00E622A7" w:rsidRPr="00D1206D">
        <w:rPr>
          <w:rFonts w:asciiTheme="majorBidi" w:eastAsia="Times New Roman" w:hAnsiTheme="majorBidi" w:cstheme="majorBidi"/>
          <w:iCs/>
          <w:sz w:val="24"/>
          <w:szCs w:val="24"/>
        </w:rPr>
        <w:t>is engulfed with</w:t>
      </w:r>
      <w:r w:rsidR="00BF54CF" w:rsidRPr="00D1206D">
        <w:rPr>
          <w:rFonts w:asciiTheme="majorBidi" w:eastAsia="Times New Roman" w:hAnsiTheme="majorBidi" w:cstheme="majorBidi"/>
          <w:iCs/>
          <w:sz w:val="24"/>
          <w:szCs w:val="24"/>
        </w:rPr>
        <w:t>. Thus,</w:t>
      </w:r>
      <w:r w:rsidR="00357A3A" w:rsidRPr="00D1206D">
        <w:rPr>
          <w:rFonts w:asciiTheme="majorBidi" w:eastAsia="Times New Roman" w:hAnsiTheme="majorBidi" w:cstheme="majorBidi"/>
          <w:iCs/>
          <w:sz w:val="24"/>
          <w:szCs w:val="24"/>
        </w:rPr>
        <w:t xml:space="preserve"> he </w:t>
      </w:r>
      <w:r w:rsidR="00BF54CF" w:rsidRPr="00D1206D">
        <w:rPr>
          <w:rFonts w:asciiTheme="majorBidi" w:eastAsia="Times New Roman" w:hAnsiTheme="majorBidi" w:cstheme="majorBidi"/>
          <w:iCs/>
          <w:sz w:val="24"/>
          <w:szCs w:val="24"/>
        </w:rPr>
        <w:t xml:space="preserve">may </w:t>
      </w:r>
      <w:r w:rsidR="00357A3A" w:rsidRPr="00D1206D">
        <w:rPr>
          <w:rFonts w:asciiTheme="majorBidi" w:eastAsia="Times New Roman" w:hAnsiTheme="majorBidi" w:cstheme="majorBidi"/>
          <w:iCs/>
          <w:sz w:val="24"/>
          <w:szCs w:val="24"/>
        </w:rPr>
        <w:t>adjust</w:t>
      </w:r>
      <w:r w:rsidR="00BF54CF" w:rsidRPr="00D1206D">
        <w:rPr>
          <w:rFonts w:asciiTheme="majorBidi" w:eastAsia="Times New Roman" w:hAnsiTheme="majorBidi" w:cstheme="majorBidi"/>
          <w:iCs/>
          <w:sz w:val="24"/>
          <w:szCs w:val="24"/>
        </w:rPr>
        <w:t xml:space="preserve"> </w:t>
      </w:r>
      <w:r w:rsidR="00357A3A" w:rsidRPr="00D1206D">
        <w:rPr>
          <w:rFonts w:asciiTheme="majorBidi" w:eastAsia="Times New Roman" w:hAnsiTheme="majorBidi" w:cstheme="majorBidi"/>
          <w:iCs/>
          <w:sz w:val="24"/>
          <w:szCs w:val="24"/>
        </w:rPr>
        <w:t>to hold on</w:t>
      </w:r>
      <w:r w:rsidR="00BF54CF" w:rsidRPr="00D1206D">
        <w:rPr>
          <w:rFonts w:asciiTheme="majorBidi" w:eastAsia="Times New Roman" w:hAnsiTheme="majorBidi" w:cstheme="majorBidi"/>
          <w:iCs/>
          <w:sz w:val="24"/>
          <w:szCs w:val="24"/>
        </w:rPr>
        <w:t xml:space="preserve"> to</w:t>
      </w:r>
      <w:r w:rsidR="00357A3A" w:rsidRPr="00D1206D">
        <w:rPr>
          <w:rFonts w:asciiTheme="majorBidi" w:eastAsia="Times New Roman" w:hAnsiTheme="majorBidi" w:cstheme="majorBidi"/>
          <w:iCs/>
          <w:sz w:val="24"/>
          <w:szCs w:val="24"/>
        </w:rPr>
        <w:t xml:space="preserve"> the tenets of belief which are explicitly communicated by the Qur'an</w:t>
      </w:r>
      <w:r w:rsidR="00E622A7" w:rsidRPr="00D1206D">
        <w:rPr>
          <w:rFonts w:asciiTheme="majorBidi" w:eastAsia="Times New Roman" w:hAnsiTheme="majorBidi" w:cstheme="majorBidi"/>
          <w:iCs/>
          <w:sz w:val="24"/>
          <w:szCs w:val="24"/>
        </w:rPr>
        <w:t xml:space="preserve"> and the reality of life. T</w:t>
      </w:r>
      <w:r w:rsidR="00BF54CF" w:rsidRPr="00D1206D">
        <w:rPr>
          <w:rFonts w:asciiTheme="majorBidi" w:eastAsia="Times New Roman" w:hAnsiTheme="majorBidi" w:cstheme="majorBidi"/>
          <w:iCs/>
          <w:sz w:val="24"/>
          <w:szCs w:val="24"/>
        </w:rPr>
        <w:t>his self-social redress</w:t>
      </w:r>
      <w:r w:rsidR="00E622A7" w:rsidRPr="00D1206D">
        <w:rPr>
          <w:rFonts w:asciiTheme="majorBidi" w:eastAsia="Times New Roman" w:hAnsiTheme="majorBidi" w:cstheme="majorBidi"/>
          <w:iCs/>
          <w:sz w:val="24"/>
          <w:szCs w:val="24"/>
        </w:rPr>
        <w:t xml:space="preserve">, is seen by </w:t>
      </w:r>
      <w:proofErr w:type="spellStart"/>
      <w:r w:rsidR="00E622A7" w:rsidRPr="00D1206D">
        <w:rPr>
          <w:rFonts w:asciiTheme="majorBidi" w:eastAsia="Times New Roman" w:hAnsiTheme="majorBidi" w:cstheme="majorBidi"/>
          <w:iCs/>
          <w:sz w:val="24"/>
          <w:szCs w:val="24"/>
        </w:rPr>
        <w:t>Nursi</w:t>
      </w:r>
      <w:proofErr w:type="spellEnd"/>
      <w:r w:rsidR="00E622A7" w:rsidRPr="00D1206D">
        <w:rPr>
          <w:rFonts w:asciiTheme="majorBidi" w:eastAsia="Times New Roman" w:hAnsiTheme="majorBidi" w:cstheme="majorBidi"/>
          <w:iCs/>
          <w:sz w:val="24"/>
          <w:szCs w:val="24"/>
        </w:rPr>
        <w:t xml:space="preserve"> as the best thing man can do to </w:t>
      </w:r>
      <w:r w:rsidR="00BF54CF" w:rsidRPr="00D1206D">
        <w:rPr>
          <w:rFonts w:asciiTheme="majorBidi" w:eastAsia="Times New Roman" w:hAnsiTheme="majorBidi" w:cstheme="majorBidi"/>
          <w:iCs/>
          <w:sz w:val="24"/>
          <w:szCs w:val="24"/>
        </w:rPr>
        <w:t>create</w:t>
      </w:r>
      <w:r w:rsidR="00E622A7" w:rsidRPr="00D1206D">
        <w:rPr>
          <w:rFonts w:asciiTheme="majorBidi" w:eastAsia="Times New Roman" w:hAnsiTheme="majorBidi" w:cstheme="majorBidi"/>
          <w:iCs/>
          <w:sz w:val="24"/>
          <w:szCs w:val="24"/>
        </w:rPr>
        <w:t xml:space="preserve"> the desired</w:t>
      </w:r>
      <w:r w:rsidR="00BF54CF" w:rsidRPr="00D1206D">
        <w:rPr>
          <w:rFonts w:asciiTheme="majorBidi" w:eastAsia="Times New Roman" w:hAnsiTheme="majorBidi" w:cstheme="majorBidi"/>
          <w:iCs/>
          <w:sz w:val="24"/>
          <w:szCs w:val="24"/>
        </w:rPr>
        <w:t xml:space="preserve"> </w:t>
      </w:r>
      <w:r w:rsidR="003C03A5" w:rsidRPr="00D1206D">
        <w:rPr>
          <w:rFonts w:asciiTheme="majorBidi" w:eastAsia="Times New Roman" w:hAnsiTheme="majorBidi" w:cstheme="majorBidi"/>
          <w:iCs/>
          <w:sz w:val="24"/>
          <w:szCs w:val="24"/>
        </w:rPr>
        <w:t>socio-economic</w:t>
      </w:r>
      <w:r w:rsidR="00BF54CF" w:rsidRPr="00D1206D">
        <w:rPr>
          <w:rFonts w:asciiTheme="majorBidi" w:eastAsia="Times New Roman" w:hAnsiTheme="majorBidi" w:cstheme="majorBidi"/>
          <w:iCs/>
          <w:sz w:val="24"/>
          <w:szCs w:val="24"/>
        </w:rPr>
        <w:t xml:space="preserve"> balance </w:t>
      </w:r>
      <w:r w:rsidR="00E622A7" w:rsidRPr="00D1206D">
        <w:rPr>
          <w:rFonts w:asciiTheme="majorBidi" w:eastAsia="Times New Roman" w:hAnsiTheme="majorBidi" w:cstheme="majorBidi"/>
          <w:iCs/>
          <w:sz w:val="24"/>
          <w:szCs w:val="24"/>
        </w:rPr>
        <w:t>required for</w:t>
      </w:r>
      <w:r w:rsidR="00BF54CF" w:rsidRPr="00D1206D">
        <w:rPr>
          <w:rFonts w:asciiTheme="majorBidi" w:eastAsia="Times New Roman" w:hAnsiTheme="majorBidi" w:cstheme="majorBidi"/>
          <w:iCs/>
          <w:sz w:val="24"/>
          <w:szCs w:val="24"/>
        </w:rPr>
        <w:t xml:space="preserve"> human soci</w:t>
      </w:r>
      <w:r w:rsidR="00E622A7" w:rsidRPr="00D1206D">
        <w:rPr>
          <w:rFonts w:asciiTheme="majorBidi" w:eastAsia="Times New Roman" w:hAnsiTheme="majorBidi" w:cstheme="majorBidi"/>
          <w:iCs/>
          <w:sz w:val="24"/>
          <w:szCs w:val="24"/>
        </w:rPr>
        <w:t>al existence in the 21</w:t>
      </w:r>
      <w:r w:rsidR="00E622A7" w:rsidRPr="00D1206D">
        <w:rPr>
          <w:rFonts w:asciiTheme="majorBidi" w:eastAsia="Times New Roman" w:hAnsiTheme="majorBidi" w:cstheme="majorBidi"/>
          <w:iCs/>
          <w:sz w:val="24"/>
          <w:szCs w:val="24"/>
          <w:vertAlign w:val="superscript"/>
        </w:rPr>
        <w:t>st</w:t>
      </w:r>
      <w:r w:rsidR="00E622A7" w:rsidRPr="00D1206D">
        <w:rPr>
          <w:rFonts w:asciiTheme="majorBidi" w:eastAsia="Times New Roman" w:hAnsiTheme="majorBidi" w:cstheme="majorBidi"/>
          <w:iCs/>
          <w:sz w:val="24"/>
          <w:szCs w:val="24"/>
        </w:rPr>
        <w:t xml:space="preserve"> century.</w:t>
      </w:r>
      <w:r w:rsidR="009E4769" w:rsidRPr="00D1206D">
        <w:rPr>
          <w:rStyle w:val="DipnotBavurusu"/>
          <w:rFonts w:asciiTheme="majorBidi" w:eastAsia="Times New Roman" w:hAnsiTheme="majorBidi" w:cstheme="majorBidi"/>
          <w:iCs/>
          <w:sz w:val="24"/>
          <w:szCs w:val="24"/>
        </w:rPr>
        <w:footnoteReference w:id="20"/>
      </w:r>
      <w:r w:rsidR="00BF54CF" w:rsidRPr="00D1206D">
        <w:rPr>
          <w:rFonts w:asciiTheme="majorBidi" w:eastAsia="Times New Roman" w:hAnsiTheme="majorBidi" w:cstheme="majorBidi"/>
          <w:iCs/>
          <w:sz w:val="24"/>
          <w:szCs w:val="24"/>
        </w:rPr>
        <w:t xml:space="preserve"> </w:t>
      </w:r>
      <w:r w:rsidR="00357A3A" w:rsidRPr="00D1206D">
        <w:rPr>
          <w:rFonts w:asciiTheme="majorBidi" w:eastAsia="Times New Roman" w:hAnsiTheme="majorBidi" w:cstheme="majorBidi"/>
          <w:iCs/>
          <w:sz w:val="24"/>
          <w:szCs w:val="24"/>
        </w:rPr>
        <w:t xml:space="preserve"> </w:t>
      </w:r>
      <w:r w:rsidR="0038563D" w:rsidRPr="00D1206D">
        <w:rPr>
          <w:rFonts w:asciiTheme="majorBidi" w:eastAsia="Times New Roman" w:hAnsiTheme="majorBidi" w:cstheme="majorBidi"/>
          <w:i/>
          <w:sz w:val="24"/>
          <w:szCs w:val="24"/>
        </w:rPr>
        <w:t xml:space="preserve"> </w:t>
      </w:r>
    </w:p>
    <w:p w14:paraId="1592852C" w14:textId="77777777" w:rsidR="00F44DD6" w:rsidRPr="00D1206D" w:rsidRDefault="0038563D" w:rsidP="00D1206D">
      <w:pPr>
        <w:numPr>
          <w:ilvl w:val="0"/>
          <w:numId w:val="2"/>
        </w:numPr>
        <w:pBdr>
          <w:top w:val="nil"/>
          <w:left w:val="nil"/>
          <w:bottom w:val="nil"/>
          <w:right w:val="nil"/>
          <w:between w:val="nil"/>
        </w:pBdr>
        <w:spacing w:after="120" w:line="360" w:lineRule="auto"/>
        <w:ind w:left="360"/>
        <w:jc w:val="both"/>
        <w:rPr>
          <w:rFonts w:asciiTheme="majorBidi" w:eastAsia="Times New Roman" w:hAnsiTheme="majorBidi" w:cstheme="majorBidi"/>
          <w:i/>
          <w:color w:val="000000"/>
          <w:sz w:val="24"/>
          <w:szCs w:val="24"/>
        </w:rPr>
      </w:pPr>
      <w:r w:rsidRPr="00D1206D">
        <w:rPr>
          <w:rFonts w:asciiTheme="majorBidi" w:eastAsia="Times New Roman" w:hAnsiTheme="majorBidi" w:cstheme="majorBidi"/>
          <w:i/>
          <w:color w:val="000000"/>
          <w:sz w:val="24"/>
          <w:szCs w:val="24"/>
        </w:rPr>
        <w:t xml:space="preserve">Scriptural Belief and </w:t>
      </w:r>
      <w:proofErr w:type="spellStart"/>
      <w:r w:rsidRPr="00D1206D">
        <w:rPr>
          <w:rFonts w:asciiTheme="majorBidi" w:eastAsia="Times New Roman" w:hAnsiTheme="majorBidi" w:cstheme="majorBidi"/>
          <w:i/>
          <w:color w:val="000000"/>
          <w:sz w:val="24"/>
          <w:szCs w:val="24"/>
        </w:rPr>
        <w:t>Shari’ah</w:t>
      </w:r>
      <w:proofErr w:type="spellEnd"/>
      <w:r w:rsidRPr="00D1206D">
        <w:rPr>
          <w:rFonts w:asciiTheme="majorBidi" w:eastAsia="Times New Roman" w:hAnsiTheme="majorBidi" w:cstheme="majorBidi"/>
          <w:i/>
          <w:color w:val="000000"/>
          <w:sz w:val="24"/>
          <w:szCs w:val="24"/>
        </w:rPr>
        <w:t xml:space="preserve"> Socio-Economic Compliance</w:t>
      </w:r>
    </w:p>
    <w:p w14:paraId="310B99B0"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The</w:t>
      </w:r>
      <w:r w:rsidR="0071660D"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 xml:space="preserve">phrase “and in His scripture” </w:t>
      </w:r>
      <w:r w:rsidR="00DB6EA3" w:rsidRPr="00D1206D">
        <w:rPr>
          <w:rFonts w:asciiTheme="majorBidi" w:eastAsia="Times New Roman" w:hAnsiTheme="majorBidi" w:cstheme="majorBidi"/>
          <w:sz w:val="24"/>
          <w:szCs w:val="24"/>
        </w:rPr>
        <w:t xml:space="preserve">in the chain of Islamic belief system, </w:t>
      </w:r>
      <w:r w:rsidRPr="00D1206D">
        <w:rPr>
          <w:rFonts w:asciiTheme="majorBidi" w:eastAsia="Times New Roman" w:hAnsiTheme="majorBidi" w:cstheme="majorBidi"/>
          <w:sz w:val="24"/>
          <w:szCs w:val="24"/>
        </w:rPr>
        <w:t xml:space="preserve">signifies the testimonies to the truth of the revealed scriptures in general and in Qur'an and the </w:t>
      </w:r>
      <w:proofErr w:type="spellStart"/>
      <w:r w:rsidRPr="00D1206D">
        <w:rPr>
          <w:rFonts w:asciiTheme="majorBidi" w:eastAsia="Times New Roman" w:hAnsiTheme="majorBidi" w:cstheme="majorBidi"/>
          <w:i/>
          <w:iCs/>
          <w:sz w:val="24"/>
          <w:szCs w:val="24"/>
        </w:rPr>
        <w:t>Shari’ah</w:t>
      </w:r>
      <w:proofErr w:type="spellEnd"/>
      <w:r w:rsidRPr="00D1206D">
        <w:rPr>
          <w:rFonts w:asciiTheme="majorBidi" w:eastAsia="Times New Roman" w:hAnsiTheme="majorBidi" w:cstheme="majorBidi"/>
          <w:sz w:val="24"/>
          <w:szCs w:val="24"/>
        </w:rPr>
        <w:t xml:space="preserve"> of the Prophet Muhammad (SAW) in particular.</w:t>
      </w:r>
      <w:r w:rsidRPr="00D1206D">
        <w:rPr>
          <w:rFonts w:asciiTheme="majorBidi" w:eastAsia="Times New Roman" w:hAnsiTheme="majorBidi" w:cstheme="majorBidi"/>
          <w:sz w:val="24"/>
          <w:szCs w:val="24"/>
          <w:vertAlign w:val="superscript"/>
        </w:rPr>
        <w:footnoteReference w:id="21"/>
      </w:r>
      <w:r w:rsidRPr="00D1206D">
        <w:rPr>
          <w:rFonts w:asciiTheme="majorBidi" w:eastAsia="Times New Roman" w:hAnsiTheme="majorBidi" w:cstheme="majorBidi"/>
          <w:sz w:val="24"/>
          <w:szCs w:val="24"/>
        </w:rPr>
        <w:t xml:space="preserve"> The All-Wise Qur'an according to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is a most elevated expounder, a most eloquent translator of the almighty Qur'an of the universe. It is the criterion which instructs man concerning his social and economic welfare on the leaves of time.</w:t>
      </w:r>
      <w:r w:rsidRPr="00D1206D">
        <w:rPr>
          <w:rFonts w:asciiTheme="majorBidi" w:eastAsia="Times New Roman" w:hAnsiTheme="majorBidi" w:cstheme="majorBidi"/>
          <w:sz w:val="24"/>
          <w:szCs w:val="24"/>
          <w:vertAlign w:val="superscript"/>
        </w:rPr>
        <w:footnoteReference w:id="22"/>
      </w:r>
      <w:r w:rsidRPr="00D1206D">
        <w:rPr>
          <w:rFonts w:asciiTheme="majorBidi" w:eastAsia="Times New Roman" w:hAnsiTheme="majorBidi" w:cstheme="majorBidi"/>
          <w:sz w:val="24"/>
          <w:szCs w:val="24"/>
        </w:rPr>
        <w:t xml:space="preserve"> Thus, he believes that the human socio-economic balance is </w:t>
      </w:r>
      <w:r w:rsidR="005A488F" w:rsidRPr="00D1206D">
        <w:rPr>
          <w:rFonts w:asciiTheme="majorBidi" w:eastAsia="Times New Roman" w:hAnsiTheme="majorBidi" w:cstheme="majorBidi"/>
          <w:sz w:val="24"/>
          <w:szCs w:val="24"/>
        </w:rPr>
        <w:t>so much connected</w:t>
      </w:r>
      <w:r w:rsidRPr="00D1206D">
        <w:rPr>
          <w:rFonts w:asciiTheme="majorBidi" w:eastAsia="Times New Roman" w:hAnsiTheme="majorBidi" w:cstheme="majorBidi"/>
          <w:sz w:val="24"/>
          <w:szCs w:val="24"/>
        </w:rPr>
        <w:t xml:space="preserve"> </w:t>
      </w:r>
      <w:r w:rsidR="005A488F" w:rsidRPr="00D1206D">
        <w:rPr>
          <w:rFonts w:asciiTheme="majorBidi" w:eastAsia="Times New Roman" w:hAnsiTheme="majorBidi" w:cstheme="majorBidi"/>
          <w:sz w:val="24"/>
          <w:szCs w:val="24"/>
        </w:rPr>
        <w:t>to the</w:t>
      </w:r>
      <w:r w:rsidRPr="00D1206D">
        <w:rPr>
          <w:rFonts w:asciiTheme="majorBidi" w:eastAsia="Times New Roman" w:hAnsiTheme="majorBidi" w:cstheme="majorBidi"/>
          <w:sz w:val="24"/>
          <w:szCs w:val="24"/>
        </w:rPr>
        <w:t xml:space="preserve"> light of belief and </w:t>
      </w:r>
      <w:r w:rsidR="005A488F" w:rsidRPr="00D1206D">
        <w:rPr>
          <w:rFonts w:asciiTheme="majorBidi" w:eastAsia="Times New Roman" w:hAnsiTheme="majorBidi" w:cstheme="majorBidi"/>
          <w:sz w:val="24"/>
          <w:szCs w:val="24"/>
        </w:rPr>
        <w:t xml:space="preserve">the </w:t>
      </w:r>
      <w:proofErr w:type="spellStart"/>
      <w:r w:rsidR="005A488F" w:rsidRPr="00D1206D">
        <w:rPr>
          <w:rFonts w:asciiTheme="majorBidi" w:eastAsia="Times New Roman" w:hAnsiTheme="majorBidi" w:cstheme="majorBidi"/>
          <w:i/>
          <w:iCs/>
          <w:sz w:val="24"/>
          <w:szCs w:val="24"/>
        </w:rPr>
        <w:t>Shari’ah</w:t>
      </w:r>
      <w:proofErr w:type="spellEnd"/>
      <w:r w:rsidR="005A488F" w:rsidRPr="00D1206D">
        <w:rPr>
          <w:rFonts w:asciiTheme="majorBidi" w:eastAsia="Times New Roman" w:hAnsiTheme="majorBidi" w:cstheme="majorBidi"/>
          <w:i/>
          <w:iCs/>
          <w:sz w:val="24"/>
          <w:szCs w:val="24"/>
        </w:rPr>
        <w:t xml:space="preserve"> </w:t>
      </w:r>
      <w:r w:rsidR="005A488F" w:rsidRPr="00D1206D">
        <w:rPr>
          <w:rFonts w:asciiTheme="majorBidi" w:eastAsia="Times New Roman" w:hAnsiTheme="majorBidi" w:cstheme="majorBidi"/>
          <w:sz w:val="24"/>
          <w:szCs w:val="24"/>
        </w:rPr>
        <w:t>of</w:t>
      </w:r>
      <w:r w:rsidRPr="00D1206D">
        <w:rPr>
          <w:rFonts w:asciiTheme="majorBidi" w:eastAsia="Times New Roman" w:hAnsiTheme="majorBidi" w:cstheme="majorBidi"/>
          <w:sz w:val="24"/>
          <w:szCs w:val="24"/>
        </w:rPr>
        <w:t xml:space="preserve"> the Qur'an</w:t>
      </w:r>
      <w:r w:rsidR="005A488F" w:rsidRPr="00D1206D">
        <w:rPr>
          <w:rFonts w:asciiTheme="majorBidi" w:eastAsia="Times New Roman" w:hAnsiTheme="majorBidi" w:cstheme="majorBidi"/>
          <w:sz w:val="24"/>
          <w:szCs w:val="24"/>
        </w:rPr>
        <w:t xml:space="preserve"> </w:t>
      </w:r>
      <w:r w:rsidR="00930683" w:rsidRPr="00D1206D">
        <w:rPr>
          <w:rFonts w:asciiTheme="majorBidi" w:eastAsia="Times New Roman" w:hAnsiTheme="majorBidi" w:cstheme="majorBidi"/>
          <w:sz w:val="24"/>
          <w:szCs w:val="24"/>
        </w:rPr>
        <w:t xml:space="preserve">that would remove the </w:t>
      </w:r>
      <w:r w:rsidRPr="00D1206D">
        <w:rPr>
          <w:rFonts w:asciiTheme="majorBidi" w:eastAsia="Times New Roman" w:hAnsiTheme="majorBidi" w:cstheme="majorBidi"/>
          <w:sz w:val="24"/>
          <w:szCs w:val="24"/>
        </w:rPr>
        <w:t xml:space="preserve">inequalities, deprivation and poverty </w:t>
      </w:r>
      <w:r w:rsidR="00930683" w:rsidRPr="00D1206D">
        <w:rPr>
          <w:rFonts w:asciiTheme="majorBidi" w:eastAsia="Times New Roman" w:hAnsiTheme="majorBidi" w:cstheme="majorBidi"/>
          <w:sz w:val="24"/>
          <w:szCs w:val="24"/>
        </w:rPr>
        <w:t xml:space="preserve">man is experiencing in </w:t>
      </w:r>
      <w:r w:rsidR="0071660D" w:rsidRPr="00D1206D">
        <w:rPr>
          <w:rFonts w:asciiTheme="majorBidi" w:eastAsia="Times New Roman" w:hAnsiTheme="majorBidi" w:cstheme="majorBidi"/>
          <w:sz w:val="24"/>
          <w:szCs w:val="24"/>
        </w:rPr>
        <w:t xml:space="preserve">life </w:t>
      </w:r>
      <w:r w:rsidR="00930683" w:rsidRPr="00D1206D">
        <w:rPr>
          <w:rFonts w:asciiTheme="majorBidi" w:eastAsia="Times New Roman" w:hAnsiTheme="majorBidi" w:cstheme="majorBidi"/>
          <w:sz w:val="24"/>
          <w:szCs w:val="24"/>
        </w:rPr>
        <w:t>and be</w:t>
      </w:r>
      <w:r w:rsidRPr="00D1206D">
        <w:rPr>
          <w:rFonts w:asciiTheme="majorBidi" w:eastAsia="Times New Roman" w:hAnsiTheme="majorBidi" w:cstheme="majorBidi"/>
          <w:sz w:val="24"/>
          <w:szCs w:val="24"/>
        </w:rPr>
        <w:t xml:space="preserve"> transformed into </w:t>
      </w:r>
      <w:r w:rsidR="00930683" w:rsidRPr="00D1206D">
        <w:rPr>
          <w:rFonts w:asciiTheme="majorBidi" w:eastAsia="Times New Roman" w:hAnsiTheme="majorBidi" w:cstheme="majorBidi"/>
          <w:sz w:val="24"/>
          <w:szCs w:val="24"/>
        </w:rPr>
        <w:t>quietude</w:t>
      </w:r>
      <w:r w:rsidRPr="00D1206D">
        <w:rPr>
          <w:rFonts w:asciiTheme="majorBidi" w:eastAsia="Times New Roman" w:hAnsiTheme="majorBidi" w:cstheme="majorBidi"/>
          <w:sz w:val="24"/>
          <w:szCs w:val="24"/>
        </w:rPr>
        <w:t xml:space="preserve"> and </w:t>
      </w:r>
      <w:r w:rsidR="00930683" w:rsidRPr="00D1206D">
        <w:rPr>
          <w:rFonts w:asciiTheme="majorBidi" w:eastAsia="Times New Roman" w:hAnsiTheme="majorBidi" w:cstheme="majorBidi"/>
          <w:sz w:val="24"/>
          <w:szCs w:val="24"/>
        </w:rPr>
        <w:t>pleasure</w:t>
      </w:r>
      <w:r w:rsidRPr="00D1206D">
        <w:rPr>
          <w:rFonts w:asciiTheme="majorBidi" w:eastAsia="Times New Roman" w:hAnsiTheme="majorBidi" w:cstheme="majorBidi"/>
          <w:sz w:val="24"/>
          <w:szCs w:val="24"/>
        </w:rPr>
        <w:t>.</w:t>
      </w:r>
      <w:r w:rsidR="00D44F13" w:rsidRPr="00D1206D">
        <w:rPr>
          <w:rFonts w:asciiTheme="majorBidi" w:eastAsia="Times New Roman" w:hAnsiTheme="majorBidi" w:cstheme="majorBidi"/>
          <w:sz w:val="24"/>
          <w:szCs w:val="24"/>
        </w:rPr>
        <w:t xml:space="preserve"> </w:t>
      </w:r>
      <w:proofErr w:type="spellStart"/>
      <w:r w:rsidRPr="00D1206D">
        <w:rPr>
          <w:rFonts w:asciiTheme="majorBidi" w:eastAsia="Times New Roman" w:hAnsiTheme="majorBidi" w:cstheme="majorBidi"/>
          <w:sz w:val="24"/>
          <w:szCs w:val="24"/>
        </w:rPr>
        <w:t>Nursi</w:t>
      </w:r>
      <w:proofErr w:type="spellEnd"/>
      <w:r w:rsidR="00D44F13" w:rsidRPr="00D1206D">
        <w:rPr>
          <w:rFonts w:asciiTheme="majorBidi" w:eastAsia="Times New Roman" w:hAnsiTheme="majorBidi" w:cstheme="majorBidi"/>
          <w:sz w:val="24"/>
          <w:szCs w:val="24"/>
        </w:rPr>
        <w:t xml:space="preserve"> then</w:t>
      </w:r>
      <w:r w:rsidRPr="00D1206D">
        <w:rPr>
          <w:rFonts w:asciiTheme="majorBidi" w:eastAsia="Times New Roman" w:hAnsiTheme="majorBidi" w:cstheme="majorBidi"/>
          <w:sz w:val="24"/>
          <w:szCs w:val="24"/>
        </w:rPr>
        <w:t xml:space="preserve"> advises that </w:t>
      </w:r>
      <w:r w:rsidR="0071660D" w:rsidRPr="00D1206D">
        <w:rPr>
          <w:rFonts w:asciiTheme="majorBidi" w:eastAsia="Times New Roman" w:hAnsiTheme="majorBidi" w:cstheme="majorBidi"/>
          <w:sz w:val="24"/>
          <w:szCs w:val="24"/>
        </w:rPr>
        <w:t>to</w:t>
      </w:r>
      <w:r w:rsidRPr="00D1206D">
        <w:rPr>
          <w:rFonts w:asciiTheme="majorBidi" w:eastAsia="Times New Roman" w:hAnsiTheme="majorBidi" w:cstheme="majorBidi"/>
          <w:sz w:val="24"/>
          <w:szCs w:val="24"/>
        </w:rPr>
        <w:t xml:space="preserve"> mak</w:t>
      </w:r>
      <w:r w:rsidR="0071660D" w:rsidRPr="00D1206D">
        <w:rPr>
          <w:rFonts w:asciiTheme="majorBidi" w:eastAsia="Times New Roman" w:hAnsiTheme="majorBidi" w:cstheme="majorBidi"/>
          <w:sz w:val="24"/>
          <w:szCs w:val="24"/>
        </w:rPr>
        <w:t>e</w:t>
      </w:r>
      <w:r w:rsidRPr="00D1206D">
        <w:rPr>
          <w:rFonts w:asciiTheme="majorBidi" w:eastAsia="Times New Roman" w:hAnsiTheme="majorBidi" w:cstheme="majorBidi"/>
          <w:sz w:val="24"/>
          <w:szCs w:val="24"/>
        </w:rPr>
        <w:t xml:space="preserve"> that into reality, human beings must embark on the ship of the truth of Islam, fashion</w:t>
      </w:r>
      <w:r w:rsidR="0071660D" w:rsidRPr="00D1206D">
        <w:rPr>
          <w:rFonts w:asciiTheme="majorBidi" w:eastAsia="Times New Roman" w:hAnsiTheme="majorBidi" w:cstheme="majorBidi"/>
          <w:sz w:val="24"/>
          <w:szCs w:val="24"/>
        </w:rPr>
        <w:t xml:space="preserve"> their lives</w:t>
      </w:r>
      <w:r w:rsidRPr="00D1206D">
        <w:rPr>
          <w:rFonts w:asciiTheme="majorBidi" w:eastAsia="Times New Roman" w:hAnsiTheme="majorBidi" w:cstheme="majorBidi"/>
          <w:sz w:val="24"/>
          <w:szCs w:val="24"/>
        </w:rPr>
        <w:t xml:space="preserve"> in the dockyard of the wisest Qur'an. By </w:t>
      </w:r>
      <w:r w:rsidR="0071660D" w:rsidRPr="00D1206D">
        <w:rPr>
          <w:rFonts w:asciiTheme="majorBidi" w:eastAsia="Times New Roman" w:hAnsiTheme="majorBidi" w:cstheme="majorBidi"/>
          <w:sz w:val="24"/>
          <w:szCs w:val="24"/>
        </w:rPr>
        <w:t xml:space="preserve">doing so, </w:t>
      </w:r>
      <w:r w:rsidRPr="00D1206D">
        <w:rPr>
          <w:rFonts w:asciiTheme="majorBidi" w:eastAsia="Times New Roman" w:hAnsiTheme="majorBidi" w:cstheme="majorBidi"/>
          <w:sz w:val="24"/>
          <w:szCs w:val="24"/>
        </w:rPr>
        <w:t xml:space="preserve">he assures that the modern man will surely pass the socio-economic inequities that he is experiencing in various aspects of life, </w:t>
      </w:r>
      <w:r w:rsidR="00D44F13" w:rsidRPr="00D1206D">
        <w:rPr>
          <w:rFonts w:asciiTheme="majorBidi" w:eastAsia="Times New Roman" w:hAnsiTheme="majorBidi" w:cstheme="majorBidi"/>
          <w:sz w:val="24"/>
          <w:szCs w:val="24"/>
        </w:rPr>
        <w:t>and</w:t>
      </w:r>
      <w:r w:rsidRPr="00D1206D">
        <w:rPr>
          <w:rFonts w:asciiTheme="majorBidi" w:eastAsia="Times New Roman" w:hAnsiTheme="majorBidi" w:cstheme="majorBidi"/>
          <w:sz w:val="24"/>
          <w:szCs w:val="24"/>
        </w:rPr>
        <w:t xml:space="preserve"> the alternation of life, which is boarded by</w:t>
      </w:r>
      <w:r w:rsidR="0071660D" w:rsidRPr="00D1206D">
        <w:rPr>
          <w:rFonts w:asciiTheme="majorBidi" w:eastAsia="Times New Roman" w:hAnsiTheme="majorBidi" w:cstheme="majorBidi"/>
          <w:sz w:val="24"/>
          <w:szCs w:val="24"/>
        </w:rPr>
        <w:t xml:space="preserve"> unnumbered</w:t>
      </w:r>
      <w:r w:rsidRPr="00D1206D">
        <w:rPr>
          <w:rFonts w:asciiTheme="majorBidi" w:eastAsia="Times New Roman" w:hAnsiTheme="majorBidi" w:cstheme="majorBidi"/>
          <w:sz w:val="24"/>
          <w:szCs w:val="24"/>
        </w:rPr>
        <w:t xml:space="preserve"> corpses, borne on the waves of the years and centuries, </w:t>
      </w:r>
      <w:r w:rsidR="00D44F13" w:rsidRPr="00D1206D">
        <w:rPr>
          <w:rFonts w:asciiTheme="majorBidi" w:eastAsia="Times New Roman" w:hAnsiTheme="majorBidi" w:cstheme="majorBidi"/>
          <w:sz w:val="24"/>
          <w:szCs w:val="24"/>
        </w:rPr>
        <w:t>can be</w:t>
      </w:r>
      <w:r w:rsidRPr="00D1206D">
        <w:rPr>
          <w:rFonts w:asciiTheme="majorBidi" w:eastAsia="Times New Roman" w:hAnsiTheme="majorBidi" w:cstheme="majorBidi"/>
          <w:sz w:val="24"/>
          <w:szCs w:val="24"/>
        </w:rPr>
        <w:t xml:space="preserve"> cast into nothingness.</w:t>
      </w:r>
      <w:r w:rsidRPr="00D1206D">
        <w:rPr>
          <w:rFonts w:asciiTheme="majorBidi" w:eastAsia="Times New Roman" w:hAnsiTheme="majorBidi" w:cstheme="majorBidi"/>
          <w:sz w:val="24"/>
          <w:szCs w:val="24"/>
          <w:vertAlign w:val="superscript"/>
        </w:rPr>
        <w:footnoteReference w:id="23"/>
      </w:r>
      <w:r w:rsidRPr="00D1206D">
        <w:rPr>
          <w:rFonts w:asciiTheme="majorBidi" w:eastAsia="Times New Roman" w:hAnsiTheme="majorBidi" w:cstheme="majorBidi"/>
          <w:sz w:val="24"/>
          <w:szCs w:val="24"/>
        </w:rPr>
        <w:t xml:space="preserve">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w:t>
      </w:r>
      <w:r w:rsidR="0076658C" w:rsidRPr="00D1206D">
        <w:rPr>
          <w:rFonts w:asciiTheme="majorBidi" w:eastAsia="Times New Roman" w:hAnsiTheme="majorBidi" w:cstheme="majorBidi"/>
          <w:sz w:val="24"/>
          <w:szCs w:val="24"/>
        </w:rPr>
        <w:t>therefore</w:t>
      </w:r>
      <w:r w:rsidRPr="00D1206D">
        <w:rPr>
          <w:rFonts w:asciiTheme="majorBidi" w:eastAsia="Times New Roman" w:hAnsiTheme="majorBidi" w:cstheme="majorBidi"/>
          <w:sz w:val="24"/>
          <w:szCs w:val="24"/>
        </w:rPr>
        <w:t xml:space="preserve"> </w:t>
      </w:r>
      <w:r w:rsidR="00D44F13" w:rsidRPr="00D1206D">
        <w:rPr>
          <w:rFonts w:asciiTheme="majorBidi" w:eastAsia="Times New Roman" w:hAnsiTheme="majorBidi" w:cstheme="majorBidi"/>
          <w:sz w:val="24"/>
          <w:szCs w:val="24"/>
        </w:rPr>
        <w:t xml:space="preserve">is unwavering </w:t>
      </w:r>
      <w:r w:rsidRPr="00D1206D">
        <w:rPr>
          <w:rFonts w:asciiTheme="majorBidi" w:eastAsia="Times New Roman" w:hAnsiTheme="majorBidi" w:cstheme="majorBidi"/>
          <w:sz w:val="24"/>
          <w:szCs w:val="24"/>
        </w:rPr>
        <w:t xml:space="preserve">that the principles and matters of </w:t>
      </w:r>
      <w:proofErr w:type="spellStart"/>
      <w:r w:rsidRPr="00D1206D">
        <w:rPr>
          <w:rFonts w:asciiTheme="majorBidi" w:eastAsia="Times New Roman" w:hAnsiTheme="majorBidi" w:cstheme="majorBidi"/>
          <w:i/>
          <w:sz w:val="24"/>
          <w:szCs w:val="24"/>
        </w:rPr>
        <w:t>Shari’ah</w:t>
      </w:r>
      <w:proofErr w:type="spellEnd"/>
      <w:r w:rsidRPr="00D1206D">
        <w:rPr>
          <w:rFonts w:asciiTheme="majorBidi" w:eastAsia="Times New Roman" w:hAnsiTheme="majorBidi" w:cstheme="majorBidi"/>
          <w:i/>
          <w:sz w:val="24"/>
          <w:szCs w:val="24"/>
        </w:rPr>
        <w:t xml:space="preserve"> </w:t>
      </w:r>
      <w:r w:rsidRPr="00D1206D">
        <w:rPr>
          <w:rFonts w:asciiTheme="majorBidi" w:eastAsia="Times New Roman" w:hAnsiTheme="majorBidi" w:cstheme="majorBidi"/>
          <w:sz w:val="24"/>
          <w:szCs w:val="24"/>
        </w:rPr>
        <w:t>are the most beneficial remedies for multifaceted human socio-economic unevenness</w:t>
      </w:r>
      <w:r w:rsidR="00D44F13"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 xml:space="preserve">from the sickness of the sprit, </w:t>
      </w:r>
      <w:r w:rsidR="00936059" w:rsidRPr="00D1206D">
        <w:rPr>
          <w:rFonts w:asciiTheme="majorBidi" w:eastAsia="Times New Roman" w:hAnsiTheme="majorBidi" w:cstheme="majorBidi"/>
          <w:sz w:val="24"/>
          <w:szCs w:val="24"/>
        </w:rPr>
        <w:t xml:space="preserve">disturbances of the </w:t>
      </w:r>
      <w:r w:rsidRPr="00D1206D">
        <w:rPr>
          <w:rFonts w:asciiTheme="majorBidi" w:eastAsia="Times New Roman" w:hAnsiTheme="majorBidi" w:cstheme="majorBidi"/>
          <w:sz w:val="24"/>
          <w:szCs w:val="24"/>
        </w:rPr>
        <w:t>mind</w:t>
      </w:r>
      <w:r w:rsidR="00936059" w:rsidRPr="00D1206D">
        <w:rPr>
          <w:rFonts w:asciiTheme="majorBidi" w:eastAsia="Times New Roman" w:hAnsiTheme="majorBidi" w:cstheme="majorBidi"/>
          <w:sz w:val="24"/>
          <w:szCs w:val="24"/>
        </w:rPr>
        <w:t>, and turbulence of the</w:t>
      </w:r>
      <w:r w:rsidRPr="00D1206D">
        <w:rPr>
          <w:rFonts w:asciiTheme="majorBidi" w:eastAsia="Times New Roman" w:hAnsiTheme="majorBidi" w:cstheme="majorBidi"/>
          <w:sz w:val="24"/>
          <w:szCs w:val="24"/>
        </w:rPr>
        <w:t xml:space="preserve"> heart</w:t>
      </w:r>
      <w:r w:rsidR="00936059" w:rsidRPr="00D1206D">
        <w:rPr>
          <w:rFonts w:asciiTheme="majorBidi" w:eastAsia="Times New Roman" w:hAnsiTheme="majorBidi" w:cstheme="majorBidi"/>
          <w:sz w:val="24"/>
          <w:szCs w:val="24"/>
        </w:rPr>
        <w:t xml:space="preserve"> that are manifest in</w:t>
      </w:r>
      <w:r w:rsidRPr="00D1206D">
        <w:rPr>
          <w:rFonts w:asciiTheme="majorBidi" w:eastAsia="Times New Roman" w:hAnsiTheme="majorBidi" w:cstheme="majorBidi"/>
          <w:sz w:val="24"/>
          <w:szCs w:val="24"/>
        </w:rPr>
        <w:t xml:space="preserve"> </w:t>
      </w:r>
      <w:r w:rsidR="00936059" w:rsidRPr="00D1206D">
        <w:rPr>
          <w:rFonts w:asciiTheme="majorBidi" w:eastAsia="Times New Roman" w:hAnsiTheme="majorBidi" w:cstheme="majorBidi"/>
          <w:sz w:val="24"/>
          <w:szCs w:val="24"/>
        </w:rPr>
        <w:t xml:space="preserve">the </w:t>
      </w:r>
      <w:r w:rsidRPr="00D1206D">
        <w:rPr>
          <w:rFonts w:asciiTheme="majorBidi" w:eastAsia="Times New Roman" w:hAnsiTheme="majorBidi" w:cstheme="majorBidi"/>
          <w:sz w:val="24"/>
          <w:szCs w:val="24"/>
        </w:rPr>
        <w:t>soci</w:t>
      </w:r>
      <w:r w:rsidR="00936059" w:rsidRPr="00D1206D">
        <w:rPr>
          <w:rFonts w:asciiTheme="majorBidi" w:eastAsia="Times New Roman" w:hAnsiTheme="majorBidi" w:cstheme="majorBidi"/>
          <w:sz w:val="24"/>
          <w:szCs w:val="24"/>
        </w:rPr>
        <w:t xml:space="preserve">o economic </w:t>
      </w:r>
      <w:r w:rsidRPr="00D1206D">
        <w:rPr>
          <w:rFonts w:asciiTheme="majorBidi" w:eastAsia="Times New Roman" w:hAnsiTheme="majorBidi" w:cstheme="majorBidi"/>
          <w:sz w:val="24"/>
          <w:szCs w:val="24"/>
        </w:rPr>
        <w:t xml:space="preserve">imbalance. Thus, </w:t>
      </w:r>
      <w:r w:rsidR="00936059" w:rsidRPr="00D1206D">
        <w:rPr>
          <w:rFonts w:asciiTheme="majorBidi" w:eastAsia="Times New Roman" w:hAnsiTheme="majorBidi" w:cstheme="majorBidi"/>
          <w:sz w:val="24"/>
          <w:szCs w:val="24"/>
        </w:rPr>
        <w:t xml:space="preserve">he </w:t>
      </w:r>
      <w:r w:rsidRPr="00D1206D">
        <w:rPr>
          <w:rFonts w:asciiTheme="majorBidi" w:eastAsia="Times New Roman" w:hAnsiTheme="majorBidi" w:cstheme="majorBidi"/>
          <w:sz w:val="24"/>
          <w:szCs w:val="24"/>
        </w:rPr>
        <w:t xml:space="preserve">confirmed that the argument that are </w:t>
      </w:r>
      <w:r w:rsidRPr="00D1206D">
        <w:rPr>
          <w:rFonts w:asciiTheme="majorBidi" w:eastAsia="Times New Roman" w:hAnsiTheme="majorBidi" w:cstheme="majorBidi"/>
          <w:sz w:val="24"/>
          <w:szCs w:val="24"/>
        </w:rPr>
        <w:lastRenderedPageBreak/>
        <w:t>being put forward by social and economic philosophers cannot take place of that which the Qur'an has already</w:t>
      </w:r>
      <w:r w:rsidR="00936059"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t>laid</w:t>
      </w:r>
      <w:r w:rsidR="00936059" w:rsidRPr="00D1206D">
        <w:rPr>
          <w:rFonts w:asciiTheme="majorBidi" w:eastAsia="Times New Roman" w:hAnsiTheme="majorBidi" w:cstheme="majorBidi"/>
          <w:sz w:val="24"/>
          <w:szCs w:val="24"/>
        </w:rPr>
        <w:t xml:space="preserve"> down</w:t>
      </w:r>
      <w:r w:rsidRPr="00D1206D">
        <w:rPr>
          <w:rFonts w:asciiTheme="majorBidi" w:eastAsia="Times New Roman" w:hAnsiTheme="majorBidi" w:cstheme="majorBidi"/>
          <w:sz w:val="24"/>
          <w:szCs w:val="24"/>
        </w:rPr>
        <w:t xml:space="preserve">, and to some extent he has made </w:t>
      </w:r>
      <w:r w:rsidR="00936059" w:rsidRPr="00D1206D">
        <w:rPr>
          <w:rFonts w:asciiTheme="majorBidi" w:eastAsia="Times New Roman" w:hAnsiTheme="majorBidi" w:cstheme="majorBidi"/>
          <w:sz w:val="24"/>
          <w:szCs w:val="24"/>
        </w:rPr>
        <w:t xml:space="preserve">it </w:t>
      </w:r>
      <w:r w:rsidRPr="00D1206D">
        <w:rPr>
          <w:rFonts w:asciiTheme="majorBidi" w:eastAsia="Times New Roman" w:hAnsiTheme="majorBidi" w:cstheme="majorBidi"/>
          <w:sz w:val="24"/>
          <w:szCs w:val="24"/>
        </w:rPr>
        <w:t xml:space="preserve">clear in the </w:t>
      </w:r>
      <w:proofErr w:type="spellStart"/>
      <w:r w:rsidRPr="00D1206D">
        <w:rPr>
          <w:rFonts w:asciiTheme="majorBidi" w:eastAsia="Times New Roman" w:hAnsiTheme="majorBidi" w:cstheme="majorBidi"/>
          <w:i/>
          <w:sz w:val="24"/>
          <w:szCs w:val="24"/>
        </w:rPr>
        <w:t>Risale</w:t>
      </w:r>
      <w:proofErr w:type="spellEnd"/>
      <w:r w:rsidRPr="00D1206D">
        <w:rPr>
          <w:rFonts w:asciiTheme="majorBidi" w:eastAsia="Times New Roman" w:hAnsiTheme="majorBidi" w:cstheme="majorBidi"/>
          <w:i/>
          <w:sz w:val="24"/>
          <w:szCs w:val="24"/>
        </w:rPr>
        <w:t>-</w:t>
      </w:r>
      <w:proofErr w:type="spellStart"/>
      <w:r w:rsidRPr="00D1206D">
        <w:rPr>
          <w:rFonts w:asciiTheme="majorBidi" w:eastAsia="Times New Roman" w:hAnsiTheme="majorBidi" w:cstheme="majorBidi"/>
          <w:i/>
          <w:sz w:val="24"/>
          <w:szCs w:val="24"/>
        </w:rPr>
        <w:t>i</w:t>
      </w:r>
      <w:proofErr w:type="spellEnd"/>
      <w:r w:rsidRPr="00D1206D">
        <w:rPr>
          <w:rFonts w:asciiTheme="majorBidi" w:eastAsia="Times New Roman" w:hAnsiTheme="majorBidi" w:cstheme="majorBidi"/>
          <w:i/>
          <w:sz w:val="24"/>
          <w:szCs w:val="24"/>
        </w:rPr>
        <w:t xml:space="preserve">-Nur </w:t>
      </w:r>
      <w:r w:rsidRPr="00D1206D">
        <w:rPr>
          <w:rFonts w:asciiTheme="majorBidi" w:eastAsia="Times New Roman" w:hAnsiTheme="majorBidi" w:cstheme="majorBidi"/>
          <w:sz w:val="24"/>
          <w:szCs w:val="24"/>
        </w:rPr>
        <w:t>what he had personally experienced on that.</w:t>
      </w:r>
      <w:r w:rsidRPr="00D1206D">
        <w:rPr>
          <w:rFonts w:asciiTheme="majorBidi" w:eastAsia="Times New Roman" w:hAnsiTheme="majorBidi" w:cstheme="majorBidi"/>
          <w:sz w:val="24"/>
          <w:szCs w:val="24"/>
          <w:vertAlign w:val="superscript"/>
        </w:rPr>
        <w:footnoteReference w:id="24"/>
      </w:r>
      <w:r w:rsidRPr="00D1206D">
        <w:rPr>
          <w:rFonts w:asciiTheme="majorBidi" w:eastAsia="Times New Roman" w:hAnsiTheme="majorBidi" w:cstheme="majorBidi"/>
          <w:sz w:val="24"/>
          <w:szCs w:val="24"/>
        </w:rPr>
        <w:t xml:space="preserve"> On that note,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concludes that the </w:t>
      </w:r>
      <w:proofErr w:type="spellStart"/>
      <w:r w:rsidRPr="00D1206D">
        <w:rPr>
          <w:rFonts w:asciiTheme="majorBidi" w:eastAsia="Times New Roman" w:hAnsiTheme="majorBidi" w:cstheme="majorBidi"/>
          <w:i/>
          <w:iCs/>
          <w:sz w:val="24"/>
          <w:szCs w:val="24"/>
        </w:rPr>
        <w:t>Shari’ah</w:t>
      </w:r>
      <w:proofErr w:type="spellEnd"/>
      <w:r w:rsidRPr="00D1206D">
        <w:rPr>
          <w:rFonts w:asciiTheme="majorBidi" w:eastAsia="Times New Roman" w:hAnsiTheme="majorBidi" w:cstheme="majorBidi"/>
          <w:sz w:val="24"/>
          <w:szCs w:val="24"/>
        </w:rPr>
        <w:t xml:space="preserve"> of Islam is the decisive statement of the Qur'an </w:t>
      </w:r>
      <w:r w:rsidR="006B0406" w:rsidRPr="00D1206D">
        <w:rPr>
          <w:rFonts w:asciiTheme="majorBidi" w:eastAsia="Times New Roman" w:hAnsiTheme="majorBidi" w:cstheme="majorBidi"/>
          <w:sz w:val="24"/>
          <w:szCs w:val="24"/>
        </w:rPr>
        <w:t xml:space="preserve">and </w:t>
      </w:r>
      <w:r w:rsidRPr="00D1206D">
        <w:rPr>
          <w:rFonts w:asciiTheme="majorBidi" w:eastAsia="Times New Roman" w:hAnsiTheme="majorBidi" w:cstheme="majorBidi"/>
          <w:sz w:val="24"/>
          <w:szCs w:val="24"/>
        </w:rPr>
        <w:t>irrefutable and decisive proof that cannot be doubted, in the sense that the exposition</w:t>
      </w:r>
      <w:r w:rsidR="006B0406" w:rsidRPr="00D1206D">
        <w:rPr>
          <w:rFonts w:asciiTheme="majorBidi" w:eastAsia="Times New Roman" w:hAnsiTheme="majorBidi" w:cstheme="majorBidi"/>
          <w:sz w:val="24"/>
          <w:szCs w:val="24"/>
        </w:rPr>
        <w:t>s</w:t>
      </w:r>
      <w:r w:rsidRPr="00D1206D">
        <w:rPr>
          <w:rFonts w:asciiTheme="majorBidi" w:eastAsia="Times New Roman" w:hAnsiTheme="majorBidi" w:cstheme="majorBidi"/>
          <w:sz w:val="24"/>
          <w:szCs w:val="24"/>
        </w:rPr>
        <w:t xml:space="preserve"> of the Qur'an </w:t>
      </w:r>
      <w:r w:rsidR="006B0406" w:rsidRPr="00D1206D">
        <w:rPr>
          <w:rFonts w:asciiTheme="majorBidi" w:eastAsia="Times New Roman" w:hAnsiTheme="majorBidi" w:cstheme="majorBidi"/>
          <w:sz w:val="24"/>
          <w:szCs w:val="24"/>
        </w:rPr>
        <w:t>on what could</w:t>
      </w:r>
      <w:r w:rsidRPr="00D1206D">
        <w:rPr>
          <w:rFonts w:asciiTheme="majorBidi" w:eastAsia="Times New Roman" w:hAnsiTheme="majorBidi" w:cstheme="majorBidi"/>
          <w:sz w:val="24"/>
          <w:szCs w:val="24"/>
        </w:rPr>
        <w:t xml:space="preserve"> mak</w:t>
      </w:r>
      <w:r w:rsidR="006B0406" w:rsidRPr="00D1206D">
        <w:rPr>
          <w:rFonts w:asciiTheme="majorBidi" w:eastAsia="Times New Roman" w:hAnsiTheme="majorBidi" w:cstheme="majorBidi"/>
          <w:sz w:val="24"/>
          <w:szCs w:val="24"/>
        </w:rPr>
        <w:t xml:space="preserve">e </w:t>
      </w:r>
      <w:r w:rsidRPr="00D1206D">
        <w:rPr>
          <w:rFonts w:asciiTheme="majorBidi" w:eastAsia="Times New Roman" w:hAnsiTheme="majorBidi" w:cstheme="majorBidi"/>
          <w:sz w:val="24"/>
          <w:szCs w:val="24"/>
        </w:rPr>
        <w:t xml:space="preserve">our socio-economic life better cannot be substituted nor </w:t>
      </w:r>
      <w:r w:rsidR="005D5AFD" w:rsidRPr="00D1206D">
        <w:rPr>
          <w:rFonts w:asciiTheme="majorBidi" w:eastAsia="Times New Roman" w:hAnsiTheme="majorBidi" w:cstheme="majorBidi"/>
          <w:sz w:val="24"/>
          <w:szCs w:val="24"/>
        </w:rPr>
        <w:t>downgraded</w:t>
      </w:r>
      <w:r w:rsidRPr="00D1206D">
        <w:rPr>
          <w:rFonts w:asciiTheme="majorBidi" w:eastAsia="Times New Roman" w:hAnsiTheme="majorBidi" w:cstheme="majorBidi"/>
          <w:sz w:val="24"/>
          <w:szCs w:val="24"/>
        </w:rPr>
        <w:t xml:space="preserve"> with that of man’s partial knowledge, </w:t>
      </w:r>
      <w:r w:rsidR="003F183E" w:rsidRPr="00D1206D">
        <w:rPr>
          <w:rFonts w:asciiTheme="majorBidi" w:eastAsia="Times New Roman" w:hAnsiTheme="majorBidi" w:cstheme="majorBidi"/>
          <w:sz w:val="24"/>
          <w:szCs w:val="24"/>
        </w:rPr>
        <w:t xml:space="preserve">or a system created by </w:t>
      </w:r>
      <w:r w:rsidRPr="00D1206D">
        <w:rPr>
          <w:rFonts w:asciiTheme="majorBidi" w:eastAsia="Times New Roman" w:hAnsiTheme="majorBidi" w:cstheme="majorBidi"/>
          <w:sz w:val="24"/>
          <w:szCs w:val="24"/>
        </w:rPr>
        <w:t xml:space="preserve">the knowledge </w:t>
      </w:r>
      <w:r w:rsidR="004E6926" w:rsidRPr="00D1206D">
        <w:rPr>
          <w:rFonts w:asciiTheme="majorBidi" w:eastAsia="Times New Roman" w:hAnsiTheme="majorBidi" w:cstheme="majorBidi"/>
          <w:sz w:val="24"/>
          <w:szCs w:val="24"/>
        </w:rPr>
        <w:t xml:space="preserve">of </w:t>
      </w:r>
      <w:r w:rsidRPr="00D1206D">
        <w:rPr>
          <w:rFonts w:asciiTheme="majorBidi" w:eastAsia="Times New Roman" w:hAnsiTheme="majorBidi" w:cstheme="majorBidi"/>
          <w:sz w:val="24"/>
          <w:szCs w:val="24"/>
        </w:rPr>
        <w:t>someone unlettered, that is the unbeliever.</w:t>
      </w:r>
      <w:r w:rsidRPr="00D1206D">
        <w:rPr>
          <w:rFonts w:asciiTheme="majorBidi" w:eastAsia="Times New Roman" w:hAnsiTheme="majorBidi" w:cstheme="majorBidi"/>
          <w:sz w:val="24"/>
          <w:szCs w:val="24"/>
          <w:vertAlign w:val="superscript"/>
        </w:rPr>
        <w:footnoteReference w:id="25"/>
      </w:r>
      <w:r w:rsidRPr="00D1206D">
        <w:rPr>
          <w:rFonts w:asciiTheme="majorBidi" w:eastAsia="Times New Roman" w:hAnsiTheme="majorBidi" w:cstheme="majorBidi"/>
          <w:sz w:val="24"/>
          <w:szCs w:val="24"/>
        </w:rPr>
        <w:t xml:space="preserve">  </w:t>
      </w:r>
    </w:p>
    <w:p w14:paraId="04523592" w14:textId="77777777" w:rsidR="00F44DD6" w:rsidRPr="00D1206D" w:rsidRDefault="0038563D" w:rsidP="00D1206D">
      <w:pPr>
        <w:numPr>
          <w:ilvl w:val="0"/>
          <w:numId w:val="2"/>
        </w:numPr>
        <w:pBdr>
          <w:top w:val="nil"/>
          <w:left w:val="nil"/>
          <w:bottom w:val="nil"/>
          <w:right w:val="nil"/>
          <w:between w:val="nil"/>
        </w:pBdr>
        <w:spacing w:after="120" w:line="360" w:lineRule="auto"/>
        <w:ind w:left="360"/>
        <w:jc w:val="both"/>
        <w:rPr>
          <w:rFonts w:asciiTheme="majorBidi" w:eastAsia="Times New Roman" w:hAnsiTheme="majorBidi" w:cstheme="majorBidi"/>
          <w:i/>
          <w:color w:val="000000"/>
          <w:sz w:val="24"/>
          <w:szCs w:val="24"/>
        </w:rPr>
      </w:pPr>
      <w:r w:rsidRPr="00D1206D">
        <w:rPr>
          <w:rFonts w:asciiTheme="majorBidi" w:eastAsia="Times New Roman" w:hAnsiTheme="majorBidi" w:cstheme="majorBidi"/>
          <w:i/>
          <w:color w:val="000000"/>
          <w:sz w:val="24"/>
          <w:szCs w:val="24"/>
        </w:rPr>
        <w:t xml:space="preserve">Socio-Economic Balance </w:t>
      </w:r>
      <w:r w:rsidR="009965E3" w:rsidRPr="00D1206D">
        <w:rPr>
          <w:rFonts w:asciiTheme="majorBidi" w:eastAsia="Times New Roman" w:hAnsiTheme="majorBidi" w:cstheme="majorBidi"/>
          <w:i/>
          <w:color w:val="000000"/>
          <w:sz w:val="24"/>
          <w:szCs w:val="24"/>
        </w:rPr>
        <w:t>and inequities in</w:t>
      </w:r>
      <w:r w:rsidR="00674E28" w:rsidRPr="00D1206D">
        <w:rPr>
          <w:rFonts w:asciiTheme="majorBidi" w:eastAsia="Times New Roman" w:hAnsiTheme="majorBidi" w:cstheme="majorBidi"/>
          <w:i/>
          <w:color w:val="000000"/>
          <w:sz w:val="24"/>
          <w:szCs w:val="24"/>
        </w:rPr>
        <w:t xml:space="preserve"> </w:t>
      </w:r>
      <w:r w:rsidRPr="00D1206D">
        <w:rPr>
          <w:rFonts w:asciiTheme="majorBidi" w:eastAsia="Times New Roman" w:hAnsiTheme="majorBidi" w:cstheme="majorBidi"/>
          <w:i/>
          <w:color w:val="000000"/>
          <w:sz w:val="24"/>
          <w:szCs w:val="24"/>
        </w:rPr>
        <w:t>Divine Determining</w:t>
      </w:r>
    </w:p>
    <w:p w14:paraId="60DDE267"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It is of human perplexity that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sees </w:t>
      </w:r>
      <w:r w:rsidR="00F35F64" w:rsidRPr="00D1206D">
        <w:rPr>
          <w:rFonts w:asciiTheme="majorBidi" w:eastAsia="Times New Roman" w:hAnsiTheme="majorBidi" w:cstheme="majorBidi"/>
          <w:sz w:val="24"/>
          <w:szCs w:val="24"/>
        </w:rPr>
        <w:t>connection of human</w:t>
      </w:r>
      <w:r w:rsidRPr="00D1206D">
        <w:rPr>
          <w:rFonts w:asciiTheme="majorBidi" w:eastAsia="Times New Roman" w:hAnsiTheme="majorBidi" w:cstheme="majorBidi"/>
          <w:sz w:val="24"/>
          <w:szCs w:val="24"/>
        </w:rPr>
        <w:t xml:space="preserve"> </w:t>
      </w:r>
      <w:r w:rsidR="003C03A5" w:rsidRPr="00D1206D">
        <w:rPr>
          <w:rFonts w:asciiTheme="majorBidi" w:eastAsia="Times New Roman" w:hAnsiTheme="majorBidi" w:cstheme="majorBidi"/>
          <w:sz w:val="24"/>
          <w:szCs w:val="24"/>
        </w:rPr>
        <w:t>socio-economic</w:t>
      </w:r>
      <w:r w:rsidRPr="00D1206D">
        <w:rPr>
          <w:rFonts w:asciiTheme="majorBidi" w:eastAsia="Times New Roman" w:hAnsiTheme="majorBidi" w:cstheme="majorBidi"/>
          <w:sz w:val="24"/>
          <w:szCs w:val="24"/>
        </w:rPr>
        <w:t xml:space="preserve"> balance and its inequities in the light of the belief in Divine Determining. This is based on the </w:t>
      </w:r>
      <w:r w:rsidR="00F35F64" w:rsidRPr="00D1206D">
        <w:rPr>
          <w:rFonts w:asciiTheme="majorBidi" w:eastAsia="Times New Roman" w:hAnsiTheme="majorBidi" w:cstheme="majorBidi"/>
          <w:sz w:val="24"/>
          <w:szCs w:val="24"/>
        </w:rPr>
        <w:t>fact</w:t>
      </w:r>
      <w:r w:rsidRPr="00D1206D">
        <w:rPr>
          <w:rFonts w:asciiTheme="majorBidi" w:eastAsia="Times New Roman" w:hAnsiTheme="majorBidi" w:cstheme="majorBidi"/>
          <w:sz w:val="24"/>
          <w:szCs w:val="24"/>
        </w:rPr>
        <w:t xml:space="preserve"> that life is the most comprehensive mirror of the Creator of the universe and the most perfect sample and index of dominical activity</w:t>
      </w:r>
      <w:r w:rsidR="008A4161" w:rsidRPr="00D1206D">
        <w:rPr>
          <w:rFonts w:asciiTheme="majorBidi" w:eastAsia="Times New Roman" w:hAnsiTheme="majorBidi" w:cstheme="majorBidi"/>
          <w:sz w:val="24"/>
          <w:szCs w:val="24"/>
        </w:rPr>
        <w:t xml:space="preserve">. It is </w:t>
      </w:r>
      <w:r w:rsidRPr="00D1206D">
        <w:rPr>
          <w:rFonts w:asciiTheme="majorBidi" w:eastAsia="Times New Roman" w:hAnsiTheme="majorBidi" w:cstheme="majorBidi"/>
          <w:sz w:val="24"/>
          <w:szCs w:val="24"/>
        </w:rPr>
        <w:t xml:space="preserve">a </w:t>
      </w:r>
      <w:proofErr w:type="spellStart"/>
      <w:r w:rsidRPr="00D1206D">
        <w:rPr>
          <w:rFonts w:asciiTheme="majorBidi" w:eastAsia="Times New Roman" w:hAnsiTheme="majorBidi" w:cstheme="majorBidi"/>
          <w:sz w:val="24"/>
          <w:szCs w:val="24"/>
        </w:rPr>
        <w:t>programme</w:t>
      </w:r>
      <w:proofErr w:type="spellEnd"/>
      <w:r w:rsidRPr="00D1206D">
        <w:rPr>
          <w:rFonts w:asciiTheme="majorBidi" w:eastAsia="Times New Roman" w:hAnsiTheme="majorBidi" w:cstheme="majorBidi"/>
          <w:sz w:val="24"/>
          <w:szCs w:val="24"/>
        </w:rPr>
        <w:t xml:space="preserve"> through which the mysteries of life necessitate the creatures to predisposed to conform to order</w:t>
      </w:r>
      <w:r w:rsidR="00F35F64" w:rsidRPr="00D1206D">
        <w:rPr>
          <w:rFonts w:asciiTheme="majorBidi" w:eastAsia="Times New Roman" w:hAnsiTheme="majorBidi" w:cstheme="majorBidi"/>
          <w:sz w:val="24"/>
          <w:szCs w:val="24"/>
        </w:rPr>
        <w:t xml:space="preserve"> and </w:t>
      </w:r>
      <w:r w:rsidRPr="00D1206D">
        <w:rPr>
          <w:rFonts w:asciiTheme="majorBidi" w:eastAsia="Times New Roman" w:hAnsiTheme="majorBidi" w:cstheme="majorBidi"/>
          <w:sz w:val="24"/>
          <w:szCs w:val="24"/>
        </w:rPr>
        <w:t xml:space="preserve">regularity, </w:t>
      </w:r>
      <w:r w:rsidR="00F35F64" w:rsidRPr="00D1206D">
        <w:rPr>
          <w:rFonts w:asciiTheme="majorBidi" w:eastAsia="Times New Roman" w:hAnsiTheme="majorBidi" w:cstheme="majorBidi"/>
          <w:sz w:val="24"/>
          <w:szCs w:val="24"/>
        </w:rPr>
        <w:t>to be</w:t>
      </w:r>
      <w:r w:rsidRPr="00D1206D">
        <w:rPr>
          <w:rFonts w:asciiTheme="majorBidi" w:eastAsia="Times New Roman" w:hAnsiTheme="majorBidi" w:cstheme="majorBidi"/>
          <w:sz w:val="24"/>
          <w:szCs w:val="24"/>
        </w:rPr>
        <w:t xml:space="preserve"> observed in specific individual existence and the creative commands in their collective life.</w:t>
      </w:r>
      <w:r w:rsidRPr="00D1206D">
        <w:rPr>
          <w:rFonts w:asciiTheme="majorBidi" w:eastAsia="Times New Roman" w:hAnsiTheme="majorBidi" w:cstheme="majorBidi"/>
          <w:sz w:val="24"/>
          <w:szCs w:val="24"/>
          <w:vertAlign w:val="superscript"/>
        </w:rPr>
        <w:footnoteReference w:id="26"/>
      </w:r>
      <w:r w:rsidRPr="00D1206D">
        <w:rPr>
          <w:rFonts w:asciiTheme="majorBidi" w:eastAsia="Times New Roman" w:hAnsiTheme="majorBidi" w:cstheme="majorBidi"/>
          <w:sz w:val="24"/>
          <w:szCs w:val="24"/>
        </w:rPr>
        <w:t xml:space="preserve"> He clarifies that a valuable aspects of man’s </w:t>
      </w:r>
      <w:r w:rsidR="003C03A5" w:rsidRPr="00D1206D">
        <w:rPr>
          <w:rFonts w:asciiTheme="majorBidi" w:eastAsia="Times New Roman" w:hAnsiTheme="majorBidi" w:cstheme="majorBidi"/>
          <w:sz w:val="24"/>
          <w:szCs w:val="24"/>
        </w:rPr>
        <w:t>socio-economic</w:t>
      </w:r>
      <w:r w:rsidRPr="00D1206D">
        <w:rPr>
          <w:rFonts w:asciiTheme="majorBidi" w:eastAsia="Times New Roman" w:hAnsiTheme="majorBidi" w:cstheme="majorBidi"/>
          <w:sz w:val="24"/>
          <w:szCs w:val="24"/>
        </w:rPr>
        <w:t xml:space="preserve"> life is constricted by Divine power and determining, so much so that, if man uses those immaterial desires of his soul for the minor pleasures of this worldly life, he will decay and decompose in the midst of difficulties </w:t>
      </w:r>
      <w:r w:rsidR="00F35F64" w:rsidRPr="00D1206D">
        <w:rPr>
          <w:rFonts w:asciiTheme="majorBidi" w:eastAsia="Times New Roman" w:hAnsiTheme="majorBidi" w:cstheme="majorBidi"/>
          <w:sz w:val="24"/>
          <w:szCs w:val="24"/>
        </w:rPr>
        <w:t>of</w:t>
      </w:r>
      <w:r w:rsidRPr="00D1206D">
        <w:rPr>
          <w:rFonts w:asciiTheme="majorBidi" w:eastAsia="Times New Roman" w:hAnsiTheme="majorBidi" w:cstheme="majorBidi"/>
          <w:sz w:val="24"/>
          <w:szCs w:val="24"/>
        </w:rPr>
        <w:t xml:space="preserve"> this life. If, however, he nurtures his abilities with the water of Islam and light of belief under the service and servitude to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and </w:t>
      </w:r>
      <w:r w:rsidR="00B03841" w:rsidRPr="00D1206D">
        <w:rPr>
          <w:rFonts w:asciiTheme="majorBidi" w:eastAsia="Times New Roman" w:hAnsiTheme="majorBidi" w:cstheme="majorBidi"/>
          <w:sz w:val="24"/>
          <w:szCs w:val="24"/>
        </w:rPr>
        <w:t>uses</w:t>
      </w:r>
      <w:r w:rsidRPr="00D1206D">
        <w:rPr>
          <w:rFonts w:asciiTheme="majorBidi" w:eastAsia="Times New Roman" w:hAnsiTheme="majorBidi" w:cstheme="majorBidi"/>
          <w:sz w:val="24"/>
          <w:szCs w:val="24"/>
        </w:rPr>
        <w:t xml:space="preserve"> his </w:t>
      </w:r>
      <w:r w:rsidR="00B03841" w:rsidRPr="00D1206D">
        <w:rPr>
          <w:rFonts w:asciiTheme="majorBidi" w:eastAsia="Times New Roman" w:hAnsiTheme="majorBidi" w:cstheme="majorBidi"/>
          <w:sz w:val="24"/>
          <w:szCs w:val="24"/>
        </w:rPr>
        <w:t xml:space="preserve">mental </w:t>
      </w:r>
      <w:r w:rsidRPr="00D1206D">
        <w:rPr>
          <w:rFonts w:asciiTheme="majorBidi" w:eastAsia="Times New Roman" w:hAnsiTheme="majorBidi" w:cstheme="majorBidi"/>
          <w:sz w:val="24"/>
          <w:szCs w:val="24"/>
        </w:rPr>
        <w:t xml:space="preserve">faculties through their true aims, </w:t>
      </w:r>
      <w:r w:rsidR="005C4C02" w:rsidRPr="00D1206D">
        <w:rPr>
          <w:rFonts w:asciiTheme="majorBidi" w:eastAsia="Times New Roman" w:hAnsiTheme="majorBidi" w:cstheme="majorBidi"/>
          <w:sz w:val="24"/>
          <w:szCs w:val="24"/>
        </w:rPr>
        <w:t>that</w:t>
      </w:r>
      <w:r w:rsidRPr="00D1206D">
        <w:rPr>
          <w:rFonts w:asciiTheme="majorBidi" w:eastAsia="Times New Roman" w:hAnsiTheme="majorBidi" w:cstheme="majorBidi"/>
          <w:sz w:val="24"/>
          <w:szCs w:val="24"/>
        </w:rPr>
        <w:t xml:space="preserve"> will be a seed of great value and a shining machine containing everlasting and permanent truth which will be the means of innumerable perfection and </w:t>
      </w:r>
      <w:r w:rsidR="008A4161" w:rsidRPr="00D1206D">
        <w:rPr>
          <w:rFonts w:asciiTheme="majorBidi" w:eastAsia="Times New Roman" w:hAnsiTheme="majorBidi" w:cstheme="majorBidi"/>
          <w:sz w:val="24"/>
          <w:szCs w:val="24"/>
        </w:rPr>
        <w:t xml:space="preserve">luminous fruits of the tree of the universe, and the blessed </w:t>
      </w:r>
      <w:r w:rsidRPr="00D1206D">
        <w:rPr>
          <w:rFonts w:asciiTheme="majorBidi" w:eastAsia="Times New Roman" w:hAnsiTheme="majorBidi" w:cstheme="majorBidi"/>
          <w:sz w:val="24"/>
          <w:szCs w:val="24"/>
        </w:rPr>
        <w:t>bounties in Paradise.</w:t>
      </w:r>
      <w:r w:rsidR="00293E6A" w:rsidRPr="00D1206D">
        <w:rPr>
          <w:rStyle w:val="DipnotBavurusu"/>
          <w:rFonts w:asciiTheme="majorBidi" w:eastAsia="Times New Roman" w:hAnsiTheme="majorBidi" w:cstheme="majorBidi"/>
          <w:sz w:val="24"/>
          <w:szCs w:val="24"/>
        </w:rPr>
        <w:footnoteReference w:id="27"/>
      </w:r>
      <w:r w:rsidRPr="00D1206D">
        <w:rPr>
          <w:rFonts w:asciiTheme="majorBidi" w:eastAsia="Times New Roman" w:hAnsiTheme="majorBidi" w:cstheme="majorBidi"/>
          <w:sz w:val="24"/>
          <w:szCs w:val="24"/>
        </w:rPr>
        <w:t xml:space="preserve">  </w:t>
      </w:r>
    </w:p>
    <w:p w14:paraId="3B436462"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indicts the notion which says: ‘the creation of evil is evil, and the creation of bad is bad’ and qualifies it as total misguidance and wrongful interpretation of the pillar of </w:t>
      </w:r>
      <w:r w:rsidRPr="00D1206D">
        <w:rPr>
          <w:rFonts w:asciiTheme="majorBidi" w:eastAsia="Times New Roman" w:hAnsiTheme="majorBidi" w:cstheme="majorBidi"/>
          <w:sz w:val="24"/>
          <w:szCs w:val="24"/>
        </w:rPr>
        <w:lastRenderedPageBreak/>
        <w:t xml:space="preserve">‘belief in Divine Determining, particularly in the socio-economic context. For,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both the good, that is the balance, and the evil, the</w:t>
      </w:r>
      <w:r w:rsidR="008A4161" w:rsidRPr="00D1206D">
        <w:rPr>
          <w:rFonts w:asciiTheme="majorBidi" w:eastAsia="Times New Roman" w:hAnsiTheme="majorBidi" w:cstheme="majorBidi"/>
          <w:sz w:val="24"/>
          <w:szCs w:val="24"/>
        </w:rPr>
        <w:t xml:space="preserve"> is, the</w:t>
      </w:r>
      <w:r w:rsidRPr="00D1206D">
        <w:rPr>
          <w:rFonts w:asciiTheme="majorBidi" w:eastAsia="Times New Roman" w:hAnsiTheme="majorBidi" w:cstheme="majorBidi"/>
          <w:sz w:val="24"/>
          <w:szCs w:val="24"/>
        </w:rPr>
        <w:t xml:space="preserve"> inequities are from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xml:space="preserve">. The above truth according to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is explained and proved by the Qur'an insistence and repetition of the truth that evil provokes people in respect of destruction they commit to themselves or others, that those who believe, </w:t>
      </w:r>
      <w:proofErr w:type="gramStart"/>
      <w:r w:rsidRPr="00D1206D">
        <w:rPr>
          <w:rFonts w:asciiTheme="majorBidi" w:eastAsia="Times New Roman" w:hAnsiTheme="majorBidi" w:cstheme="majorBidi"/>
          <w:sz w:val="24"/>
          <w:szCs w:val="24"/>
        </w:rPr>
        <w:t>are in need of</w:t>
      </w:r>
      <w:proofErr w:type="gramEnd"/>
      <w:r w:rsidRPr="00D1206D">
        <w:rPr>
          <w:rFonts w:asciiTheme="majorBidi" w:eastAsia="Times New Roman" w:hAnsiTheme="majorBidi" w:cstheme="majorBidi"/>
          <w:sz w:val="24"/>
          <w:szCs w:val="24"/>
        </w:rPr>
        <w:t xml:space="preserve"> much caution and great care in the face of that repeated warnings. It is for this reason that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the Almighty, stretches out thousands of hands of compassion to people of belief in respect of those warnings. This individual and collective adjustments can give rise to social and economic balance in every society where man’s evil actions have had it difficult for himself or others.</w:t>
      </w:r>
      <w:r w:rsidRPr="00D1206D">
        <w:rPr>
          <w:rFonts w:asciiTheme="majorBidi" w:eastAsia="Times New Roman" w:hAnsiTheme="majorBidi" w:cstheme="majorBidi"/>
          <w:sz w:val="24"/>
          <w:szCs w:val="24"/>
          <w:vertAlign w:val="superscript"/>
        </w:rPr>
        <w:footnoteReference w:id="28"/>
      </w:r>
    </w:p>
    <w:p w14:paraId="236ECAB6"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It is not out of sight </w:t>
      </w:r>
      <w:r w:rsidR="008A4161" w:rsidRPr="00D1206D">
        <w:rPr>
          <w:rFonts w:asciiTheme="majorBidi" w:eastAsia="Times New Roman" w:hAnsiTheme="majorBidi" w:cstheme="majorBidi"/>
          <w:sz w:val="24"/>
          <w:szCs w:val="24"/>
        </w:rPr>
        <w:t>from the</w:t>
      </w:r>
      <w:r w:rsidRPr="00D1206D">
        <w:rPr>
          <w:rFonts w:asciiTheme="majorBidi" w:eastAsia="Times New Roman" w:hAnsiTheme="majorBidi" w:cstheme="majorBidi"/>
          <w:sz w:val="24"/>
          <w:szCs w:val="24"/>
        </w:rPr>
        <w:t xml:space="preserve"> various metaphorical examples of the </w:t>
      </w:r>
      <w:proofErr w:type="spellStart"/>
      <w:r w:rsidRPr="00D1206D">
        <w:rPr>
          <w:rFonts w:asciiTheme="majorBidi" w:eastAsia="Times New Roman" w:hAnsiTheme="majorBidi" w:cstheme="majorBidi"/>
          <w:i/>
          <w:sz w:val="24"/>
          <w:szCs w:val="24"/>
        </w:rPr>
        <w:t>Risale</w:t>
      </w:r>
      <w:proofErr w:type="spellEnd"/>
      <w:r w:rsidRPr="00D1206D">
        <w:rPr>
          <w:rFonts w:asciiTheme="majorBidi" w:eastAsia="Times New Roman" w:hAnsiTheme="majorBidi" w:cstheme="majorBidi"/>
          <w:i/>
          <w:sz w:val="24"/>
          <w:szCs w:val="24"/>
        </w:rPr>
        <w:t>-</w:t>
      </w:r>
      <w:proofErr w:type="spellStart"/>
      <w:r w:rsidRPr="00D1206D">
        <w:rPr>
          <w:rFonts w:asciiTheme="majorBidi" w:eastAsia="Times New Roman" w:hAnsiTheme="majorBidi" w:cstheme="majorBidi"/>
          <w:i/>
          <w:sz w:val="24"/>
          <w:szCs w:val="24"/>
        </w:rPr>
        <w:t>i</w:t>
      </w:r>
      <w:proofErr w:type="spellEnd"/>
      <w:r w:rsidRPr="00D1206D">
        <w:rPr>
          <w:rFonts w:asciiTheme="majorBidi" w:eastAsia="Times New Roman" w:hAnsiTheme="majorBidi" w:cstheme="majorBidi"/>
          <w:i/>
          <w:sz w:val="24"/>
          <w:szCs w:val="24"/>
        </w:rPr>
        <w:t>-Nur,</w:t>
      </w:r>
      <w:r w:rsidR="00D56DB7" w:rsidRPr="00D1206D">
        <w:rPr>
          <w:rFonts w:asciiTheme="majorBidi" w:eastAsia="Times New Roman" w:hAnsiTheme="majorBidi" w:cstheme="majorBidi"/>
          <w:i/>
          <w:sz w:val="24"/>
          <w:szCs w:val="24"/>
        </w:rPr>
        <w:t xml:space="preserve"> </w:t>
      </w:r>
      <w:r w:rsidR="00D56DB7" w:rsidRPr="00D1206D">
        <w:rPr>
          <w:rFonts w:asciiTheme="majorBidi" w:eastAsia="Times New Roman" w:hAnsiTheme="majorBidi" w:cstheme="majorBidi"/>
          <w:iCs/>
          <w:sz w:val="24"/>
          <w:szCs w:val="24"/>
        </w:rPr>
        <w:t xml:space="preserve">for </w:t>
      </w:r>
      <w:r w:rsidRPr="00D1206D">
        <w:rPr>
          <w:rFonts w:asciiTheme="majorBidi" w:eastAsia="Times New Roman" w:hAnsiTheme="majorBidi" w:cstheme="majorBidi"/>
          <w:sz w:val="24"/>
          <w:szCs w:val="24"/>
        </w:rPr>
        <w:t xml:space="preserve">one </w:t>
      </w:r>
      <w:r w:rsidR="00D56DB7" w:rsidRPr="00D1206D">
        <w:rPr>
          <w:rFonts w:asciiTheme="majorBidi" w:eastAsia="Times New Roman" w:hAnsiTheme="majorBidi" w:cstheme="majorBidi"/>
          <w:sz w:val="24"/>
          <w:szCs w:val="24"/>
        </w:rPr>
        <w:t>to</w:t>
      </w:r>
      <w:r w:rsidRPr="00D1206D">
        <w:rPr>
          <w:rFonts w:asciiTheme="majorBidi" w:eastAsia="Times New Roman" w:hAnsiTheme="majorBidi" w:cstheme="majorBidi"/>
          <w:sz w:val="24"/>
          <w:szCs w:val="24"/>
        </w:rPr>
        <w:t xml:space="preserve"> see the extent to which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described the socio-economic order of human society as created by the All-Wise Maker, that is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In one particular place</w:t>
      </w:r>
      <w:r w:rsidR="008A4161" w:rsidRPr="00D1206D">
        <w:rPr>
          <w:rFonts w:asciiTheme="majorBidi" w:eastAsia="Times New Roman" w:hAnsiTheme="majorBidi" w:cstheme="majorBidi"/>
          <w:sz w:val="24"/>
          <w:szCs w:val="24"/>
        </w:rPr>
        <w:t xml:space="preserve">,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is attracted to proclaims that:</w:t>
      </w:r>
    </w:p>
    <w:p w14:paraId="6C636A0D" w14:textId="77777777" w:rsidR="00F44DD6" w:rsidRPr="00D1206D" w:rsidRDefault="0038563D" w:rsidP="00D1206D">
      <w:pPr>
        <w:spacing w:after="120" w:line="360" w:lineRule="auto"/>
        <w:ind w:left="720" w:right="720"/>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Frugality and contentment are in conformity with the Divine wisdom; they treat the sense of taste as a doorkeeper and give it its remuneration accordingly. As for wastefulness, since it is to act contrary to wisdom, it swiftly receives its punishment, upsets the stomach, and causes real appetite to be lost. Producing from the unnecessary variety of foods a false and artificial appetite, it causes indigestion and illness.</w:t>
      </w:r>
      <w:r w:rsidR="00A60D9B" w:rsidRPr="00D1206D">
        <w:rPr>
          <w:rStyle w:val="DipnotBavurusu"/>
          <w:rFonts w:asciiTheme="majorBidi" w:eastAsia="Times New Roman" w:hAnsiTheme="majorBidi" w:cstheme="majorBidi"/>
          <w:sz w:val="24"/>
          <w:szCs w:val="24"/>
        </w:rPr>
        <w:footnoteReference w:id="29"/>
      </w:r>
      <w:r w:rsidRPr="00D1206D">
        <w:rPr>
          <w:rFonts w:asciiTheme="majorBidi" w:eastAsia="Times New Roman" w:hAnsiTheme="majorBidi" w:cstheme="majorBidi"/>
          <w:sz w:val="24"/>
          <w:szCs w:val="24"/>
        </w:rPr>
        <w:t xml:space="preserve"> </w:t>
      </w:r>
    </w:p>
    <w:p w14:paraId="3CE86EEE" w14:textId="77777777" w:rsidR="00F44DD6" w:rsidRPr="00D1206D" w:rsidRDefault="00F44DD6" w:rsidP="00D1206D">
      <w:pPr>
        <w:spacing w:after="120" w:line="360" w:lineRule="auto"/>
        <w:jc w:val="both"/>
        <w:rPr>
          <w:rFonts w:asciiTheme="majorBidi" w:eastAsia="Times New Roman" w:hAnsiTheme="majorBidi" w:cstheme="majorBidi"/>
          <w:sz w:val="24"/>
          <w:szCs w:val="24"/>
        </w:rPr>
      </w:pPr>
    </w:p>
    <w:p w14:paraId="3BF48431" w14:textId="77777777" w:rsidR="00F44DD6" w:rsidRPr="00D1206D" w:rsidRDefault="00D154CD" w:rsidP="00D1206D">
      <w:pPr>
        <w:numPr>
          <w:ilvl w:val="0"/>
          <w:numId w:val="1"/>
        </w:numPr>
        <w:pBdr>
          <w:top w:val="nil"/>
          <w:left w:val="nil"/>
          <w:bottom w:val="nil"/>
          <w:right w:val="nil"/>
          <w:between w:val="nil"/>
        </w:pBdr>
        <w:spacing w:after="120" w:line="360" w:lineRule="auto"/>
        <w:ind w:left="0"/>
        <w:jc w:val="both"/>
        <w:rPr>
          <w:rFonts w:asciiTheme="majorBidi" w:eastAsia="Times New Roman" w:hAnsiTheme="majorBidi" w:cstheme="majorBidi"/>
          <w:i/>
          <w:color w:val="000000"/>
          <w:sz w:val="24"/>
          <w:szCs w:val="24"/>
        </w:rPr>
      </w:pPr>
      <w:r w:rsidRPr="00D1206D">
        <w:rPr>
          <w:rFonts w:asciiTheme="majorBidi" w:eastAsia="Times New Roman" w:hAnsiTheme="majorBidi" w:cstheme="majorBidi"/>
          <w:i/>
          <w:color w:val="000000"/>
          <w:sz w:val="24"/>
          <w:szCs w:val="24"/>
        </w:rPr>
        <w:t xml:space="preserve">Choice Based </w:t>
      </w:r>
      <w:r w:rsidR="0038563D" w:rsidRPr="00D1206D">
        <w:rPr>
          <w:rFonts w:asciiTheme="majorBidi" w:eastAsia="Times New Roman" w:hAnsiTheme="majorBidi" w:cstheme="majorBidi"/>
          <w:i/>
          <w:color w:val="000000"/>
          <w:sz w:val="24"/>
          <w:szCs w:val="24"/>
        </w:rPr>
        <w:t>Socio-Economic Balance</w:t>
      </w:r>
      <w:r w:rsidRPr="00D1206D">
        <w:rPr>
          <w:rFonts w:asciiTheme="majorBidi" w:eastAsia="Times New Roman" w:hAnsiTheme="majorBidi" w:cstheme="majorBidi"/>
          <w:i/>
          <w:color w:val="000000"/>
          <w:sz w:val="24"/>
          <w:szCs w:val="24"/>
        </w:rPr>
        <w:t xml:space="preserve"> </w:t>
      </w:r>
    </w:p>
    <w:p w14:paraId="2E801C93"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thought</w:t>
      </w:r>
      <w:r w:rsidR="00D07A01" w:rsidRPr="00D1206D">
        <w:rPr>
          <w:rFonts w:asciiTheme="majorBidi" w:eastAsia="Times New Roman" w:hAnsiTheme="majorBidi" w:cstheme="majorBidi"/>
          <w:sz w:val="24"/>
          <w:szCs w:val="24"/>
        </w:rPr>
        <w:t>s</w:t>
      </w:r>
      <w:r w:rsidRPr="00D1206D">
        <w:rPr>
          <w:rFonts w:asciiTheme="majorBidi" w:eastAsia="Times New Roman" w:hAnsiTheme="majorBidi" w:cstheme="majorBidi"/>
          <w:sz w:val="24"/>
          <w:szCs w:val="24"/>
        </w:rPr>
        <w:t xml:space="preserve"> on belief advance</w:t>
      </w:r>
      <w:r w:rsidR="00D07A01" w:rsidRPr="00D1206D">
        <w:rPr>
          <w:rFonts w:asciiTheme="majorBidi" w:eastAsia="Times New Roman" w:hAnsiTheme="majorBidi" w:cstheme="majorBidi"/>
          <w:sz w:val="24"/>
          <w:szCs w:val="24"/>
        </w:rPr>
        <w:t>d</w:t>
      </w:r>
      <w:r w:rsidRPr="00D1206D">
        <w:rPr>
          <w:rFonts w:asciiTheme="majorBidi" w:eastAsia="Times New Roman" w:hAnsiTheme="majorBidi" w:cstheme="majorBidi"/>
          <w:sz w:val="24"/>
          <w:szCs w:val="24"/>
        </w:rPr>
        <w:t xml:space="preserve"> that of the modern thinkers in the theological realm, as he does not reject the power of human limitlessness in charting out his pleasure and salvation. This, in the sense that he does not dismiss the power that allows man to live in accordance with the advancement of </w:t>
      </w:r>
      <w:r w:rsidR="00D07A01" w:rsidRPr="00D1206D">
        <w:rPr>
          <w:rFonts w:asciiTheme="majorBidi" w:eastAsia="Times New Roman" w:hAnsiTheme="majorBidi" w:cstheme="majorBidi"/>
          <w:sz w:val="24"/>
          <w:szCs w:val="24"/>
        </w:rPr>
        <w:t xml:space="preserve">his </w:t>
      </w:r>
      <w:r w:rsidRPr="00D1206D">
        <w:rPr>
          <w:rFonts w:asciiTheme="majorBidi" w:eastAsia="Times New Roman" w:hAnsiTheme="majorBidi" w:cstheme="majorBidi"/>
          <w:sz w:val="24"/>
          <w:szCs w:val="24"/>
        </w:rPr>
        <w:t xml:space="preserve">time, and if ‘socio-economic balance’ can be part of that meaning, as echoed in the modern science and philosophy, then so be it. </w:t>
      </w:r>
      <w:proofErr w:type="gramStart"/>
      <w:r w:rsidRPr="00D1206D">
        <w:rPr>
          <w:rFonts w:asciiTheme="majorBidi" w:eastAsia="Times New Roman" w:hAnsiTheme="majorBidi" w:cstheme="majorBidi"/>
          <w:sz w:val="24"/>
          <w:szCs w:val="24"/>
        </w:rPr>
        <w:t>But,</w:t>
      </w:r>
      <w:proofErr w:type="gramEnd"/>
      <w:r w:rsidRPr="00D1206D">
        <w:rPr>
          <w:rFonts w:asciiTheme="majorBidi" w:eastAsia="Times New Roman" w:hAnsiTheme="majorBidi" w:cstheme="majorBidi"/>
          <w:sz w:val="24"/>
          <w:szCs w:val="24"/>
        </w:rPr>
        <w:t xml:space="preserve"> </w:t>
      </w:r>
      <w:r w:rsidRPr="00D1206D">
        <w:rPr>
          <w:rFonts w:asciiTheme="majorBidi" w:eastAsia="Times New Roman" w:hAnsiTheme="majorBidi" w:cstheme="majorBidi"/>
          <w:sz w:val="24"/>
          <w:szCs w:val="24"/>
        </w:rPr>
        <w:lastRenderedPageBreak/>
        <w:t xml:space="preserve">the veracity of that meaning or otherwise is dependent on its conformity with the </w:t>
      </w:r>
      <w:r w:rsidR="00F1483E" w:rsidRPr="00D1206D">
        <w:rPr>
          <w:rFonts w:asciiTheme="majorBidi" w:eastAsia="Times New Roman" w:hAnsiTheme="majorBidi" w:cstheme="majorBidi"/>
          <w:sz w:val="24"/>
          <w:szCs w:val="24"/>
        </w:rPr>
        <w:t>tenets</w:t>
      </w:r>
      <w:r w:rsidRPr="00D1206D">
        <w:rPr>
          <w:rFonts w:asciiTheme="majorBidi" w:eastAsia="Times New Roman" w:hAnsiTheme="majorBidi" w:cstheme="majorBidi"/>
          <w:sz w:val="24"/>
          <w:szCs w:val="24"/>
        </w:rPr>
        <w:t xml:space="preserve"> of belief and its implications in </w:t>
      </w:r>
      <w:r w:rsidR="003F4DFE" w:rsidRPr="00D1206D">
        <w:rPr>
          <w:rFonts w:asciiTheme="majorBidi" w:eastAsia="Times New Roman" w:hAnsiTheme="majorBidi" w:cstheme="majorBidi"/>
          <w:sz w:val="24"/>
          <w:szCs w:val="24"/>
        </w:rPr>
        <w:t>one’s religious life</w:t>
      </w:r>
      <w:r w:rsidRPr="00D1206D">
        <w:rPr>
          <w:rFonts w:asciiTheme="majorBidi" w:eastAsia="Times New Roman" w:hAnsiTheme="majorBidi" w:cstheme="majorBidi"/>
          <w:sz w:val="24"/>
          <w:szCs w:val="24"/>
        </w:rPr>
        <w:t xml:space="preserve">. </w:t>
      </w:r>
      <w:r w:rsidR="003F4DFE" w:rsidRPr="00D1206D">
        <w:rPr>
          <w:rFonts w:asciiTheme="majorBidi" w:eastAsia="Times New Roman" w:hAnsiTheme="majorBidi" w:cstheme="majorBidi"/>
          <w:sz w:val="24"/>
          <w:szCs w:val="24"/>
        </w:rPr>
        <w:t>O</w:t>
      </w:r>
      <w:r w:rsidRPr="00D1206D">
        <w:rPr>
          <w:rFonts w:asciiTheme="majorBidi" w:eastAsia="Times New Roman" w:hAnsiTheme="majorBidi" w:cstheme="majorBidi"/>
          <w:sz w:val="24"/>
          <w:szCs w:val="24"/>
        </w:rPr>
        <w:t xml:space="preserve">n this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says:</w:t>
      </w:r>
    </w:p>
    <w:p w14:paraId="03D505E7" w14:textId="77777777" w:rsidR="00F44DD6" w:rsidRPr="00D1206D" w:rsidRDefault="0038563D" w:rsidP="00D1206D">
      <w:pPr>
        <w:spacing w:after="120" w:line="360" w:lineRule="auto"/>
        <w:ind w:left="720" w:right="720"/>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A state of mind pleasing to the mature and perfected with their appreciation of meaning does not gratify the childish, </w:t>
      </w:r>
      <w:proofErr w:type="gramStart"/>
      <w:r w:rsidRPr="00D1206D">
        <w:rPr>
          <w:rFonts w:asciiTheme="majorBidi" w:eastAsia="Times New Roman" w:hAnsiTheme="majorBidi" w:cstheme="majorBidi"/>
          <w:sz w:val="24"/>
          <w:szCs w:val="24"/>
        </w:rPr>
        <w:t>whimsical</w:t>
      </w:r>
      <w:proofErr w:type="gramEnd"/>
      <w:r w:rsidRPr="00D1206D">
        <w:rPr>
          <w:rFonts w:asciiTheme="majorBidi" w:eastAsia="Times New Roman" w:hAnsiTheme="majorBidi" w:cstheme="majorBidi"/>
          <w:sz w:val="24"/>
          <w:szCs w:val="24"/>
        </w:rPr>
        <w:t xml:space="preserve"> and dissolute. It does not entertain them. In consequence, those raised amid base, dissolute, </w:t>
      </w:r>
      <w:proofErr w:type="gramStart"/>
      <w:r w:rsidRPr="00D1206D">
        <w:rPr>
          <w:rFonts w:asciiTheme="majorBidi" w:eastAsia="Times New Roman" w:hAnsiTheme="majorBidi" w:cstheme="majorBidi"/>
          <w:sz w:val="24"/>
          <w:szCs w:val="24"/>
        </w:rPr>
        <w:t>carnal</w:t>
      </w:r>
      <w:proofErr w:type="gramEnd"/>
      <w:r w:rsidRPr="00D1206D">
        <w:rPr>
          <w:rFonts w:asciiTheme="majorBidi" w:eastAsia="Times New Roman" w:hAnsiTheme="majorBidi" w:cstheme="majorBidi"/>
          <w:sz w:val="24"/>
          <w:szCs w:val="24"/>
        </w:rPr>
        <w:t xml:space="preserve"> and lusty pleasures will not experience spiritual pleasure.</w:t>
      </w:r>
      <w:r w:rsidRPr="00D1206D">
        <w:rPr>
          <w:rFonts w:asciiTheme="majorBidi" w:eastAsia="Times New Roman" w:hAnsiTheme="majorBidi" w:cstheme="majorBidi"/>
          <w:sz w:val="24"/>
          <w:szCs w:val="24"/>
          <w:vertAlign w:val="superscript"/>
        </w:rPr>
        <w:footnoteReference w:id="30"/>
      </w:r>
      <w:r w:rsidRPr="00D1206D">
        <w:rPr>
          <w:rFonts w:asciiTheme="majorBidi" w:eastAsia="Times New Roman" w:hAnsiTheme="majorBidi" w:cstheme="majorBidi"/>
          <w:sz w:val="24"/>
          <w:szCs w:val="24"/>
        </w:rPr>
        <w:t xml:space="preserve"> </w:t>
      </w:r>
    </w:p>
    <w:p w14:paraId="1E5021DF" w14:textId="77777777" w:rsidR="00F44DD6"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To explain the above,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shows that Islamic </w:t>
      </w:r>
      <w:r w:rsidR="003C03A5" w:rsidRPr="00D1206D">
        <w:rPr>
          <w:rFonts w:asciiTheme="majorBidi" w:eastAsia="Times New Roman" w:hAnsiTheme="majorBidi" w:cstheme="majorBidi"/>
          <w:sz w:val="24"/>
          <w:szCs w:val="24"/>
        </w:rPr>
        <w:t>socio-economic</w:t>
      </w:r>
      <w:r w:rsidRPr="00D1206D">
        <w:rPr>
          <w:rFonts w:asciiTheme="majorBidi" w:eastAsia="Times New Roman" w:hAnsiTheme="majorBidi" w:cstheme="majorBidi"/>
          <w:sz w:val="24"/>
          <w:szCs w:val="24"/>
        </w:rPr>
        <w:t xml:space="preserve"> life is based on a clear evidence and balance that is not restricted to an individual to prove to himself, but it is based on the conscience of an innumerable matters that are common the heart</w:t>
      </w:r>
      <w:r w:rsidR="000F669D" w:rsidRPr="00D1206D">
        <w:rPr>
          <w:rFonts w:asciiTheme="majorBidi" w:eastAsia="Times New Roman" w:hAnsiTheme="majorBidi" w:cstheme="majorBidi"/>
          <w:sz w:val="24"/>
          <w:szCs w:val="24"/>
        </w:rPr>
        <w:t>s</w:t>
      </w:r>
      <w:r w:rsidRPr="00D1206D">
        <w:rPr>
          <w:rFonts w:asciiTheme="majorBidi" w:eastAsia="Times New Roman" w:hAnsiTheme="majorBidi" w:cstheme="majorBidi"/>
          <w:sz w:val="24"/>
          <w:szCs w:val="24"/>
        </w:rPr>
        <w:t xml:space="preserve">. Hence, according to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Islam is based on two firm foundations; a) revelation and b) innate disposition, and these two have worked so effectively for so many centuries. He therefore calls that conscience can be used to work in providing and maintaining </w:t>
      </w:r>
      <w:r w:rsidR="003C03A5" w:rsidRPr="00D1206D">
        <w:rPr>
          <w:rFonts w:asciiTheme="majorBidi" w:eastAsia="Times New Roman" w:hAnsiTheme="majorBidi" w:cstheme="majorBidi"/>
          <w:sz w:val="24"/>
          <w:szCs w:val="24"/>
        </w:rPr>
        <w:t>socio-economic</w:t>
      </w:r>
      <w:r w:rsidRPr="00D1206D">
        <w:rPr>
          <w:rFonts w:asciiTheme="majorBidi" w:eastAsia="Times New Roman" w:hAnsiTheme="majorBidi" w:cstheme="majorBidi"/>
          <w:sz w:val="24"/>
          <w:szCs w:val="24"/>
        </w:rPr>
        <w:t xml:space="preserve"> </w:t>
      </w:r>
      <w:proofErr w:type="gramStart"/>
      <w:r w:rsidRPr="00D1206D">
        <w:rPr>
          <w:rFonts w:asciiTheme="majorBidi" w:eastAsia="Times New Roman" w:hAnsiTheme="majorBidi" w:cstheme="majorBidi"/>
          <w:sz w:val="24"/>
          <w:szCs w:val="24"/>
        </w:rPr>
        <w:t>balance, but</w:t>
      </w:r>
      <w:proofErr w:type="gramEnd"/>
      <w:r w:rsidRPr="00D1206D">
        <w:rPr>
          <w:rFonts w:asciiTheme="majorBidi" w:eastAsia="Times New Roman" w:hAnsiTheme="majorBidi" w:cstheme="majorBidi"/>
          <w:sz w:val="24"/>
          <w:szCs w:val="24"/>
        </w:rPr>
        <w:t xml:space="preserve"> should be firmly rooted with principles that cannot be assaulted with irreligiosity. For this </w:t>
      </w:r>
      <w:r w:rsidR="000F669D" w:rsidRPr="00D1206D">
        <w:rPr>
          <w:rFonts w:asciiTheme="majorBidi" w:eastAsia="Times New Roman" w:hAnsiTheme="majorBidi" w:cstheme="majorBidi"/>
          <w:sz w:val="24"/>
          <w:szCs w:val="24"/>
        </w:rPr>
        <w:t>he</w:t>
      </w:r>
      <w:r w:rsidRPr="00D1206D">
        <w:rPr>
          <w:rFonts w:asciiTheme="majorBidi" w:eastAsia="Times New Roman" w:hAnsiTheme="majorBidi" w:cstheme="majorBidi"/>
          <w:sz w:val="24"/>
          <w:szCs w:val="24"/>
        </w:rPr>
        <w:t xml:space="preserve"> argues that the essential</w:t>
      </w:r>
      <w:r w:rsidR="000F669D" w:rsidRPr="00D1206D">
        <w:rPr>
          <w:rFonts w:asciiTheme="majorBidi" w:eastAsia="Times New Roman" w:hAnsiTheme="majorBidi" w:cstheme="majorBidi"/>
          <w:sz w:val="24"/>
          <w:szCs w:val="24"/>
        </w:rPr>
        <w:t>s</w:t>
      </w:r>
      <w:r w:rsidRPr="00D1206D">
        <w:rPr>
          <w:rFonts w:asciiTheme="majorBidi" w:eastAsia="Times New Roman" w:hAnsiTheme="majorBidi" w:cstheme="majorBidi"/>
          <w:sz w:val="24"/>
          <w:szCs w:val="24"/>
        </w:rPr>
        <w:t xml:space="preserve"> of religion and the incontestable matters of </w:t>
      </w:r>
      <w:proofErr w:type="spellStart"/>
      <w:r w:rsidRPr="00D1206D">
        <w:rPr>
          <w:rFonts w:asciiTheme="majorBidi" w:eastAsia="Times New Roman" w:hAnsiTheme="majorBidi" w:cstheme="majorBidi"/>
          <w:i/>
          <w:sz w:val="24"/>
          <w:szCs w:val="24"/>
        </w:rPr>
        <w:t>Shari’ah</w:t>
      </w:r>
      <w:proofErr w:type="spellEnd"/>
      <w:r w:rsidRPr="00D1206D">
        <w:rPr>
          <w:rFonts w:asciiTheme="majorBidi" w:eastAsia="Times New Roman" w:hAnsiTheme="majorBidi" w:cstheme="majorBidi"/>
          <w:i/>
          <w:sz w:val="24"/>
          <w:szCs w:val="24"/>
        </w:rPr>
        <w:t xml:space="preserve"> </w:t>
      </w:r>
      <w:r w:rsidRPr="00D1206D">
        <w:rPr>
          <w:rFonts w:asciiTheme="majorBidi" w:eastAsia="Times New Roman" w:hAnsiTheme="majorBidi" w:cstheme="majorBidi"/>
          <w:sz w:val="24"/>
          <w:szCs w:val="24"/>
        </w:rPr>
        <w:t>are present in the heart to made human beings consciously reminded about this reality, so that they could always allow to apply them in their day-to-day menials to realize perfect balance and regular sequence that conformed with the principles of the innate nature of things and unity, so that the balance can be preserved and sustained, not only in the socio-economics, but in other aspects of their li</w:t>
      </w:r>
      <w:r w:rsidR="000F669D" w:rsidRPr="00D1206D">
        <w:rPr>
          <w:rFonts w:asciiTheme="majorBidi" w:eastAsia="Times New Roman" w:hAnsiTheme="majorBidi" w:cstheme="majorBidi"/>
          <w:sz w:val="24"/>
          <w:szCs w:val="24"/>
        </w:rPr>
        <w:t>v</w:t>
      </w:r>
      <w:r w:rsidRPr="00D1206D">
        <w:rPr>
          <w:rFonts w:asciiTheme="majorBidi" w:eastAsia="Times New Roman" w:hAnsiTheme="majorBidi" w:cstheme="majorBidi"/>
          <w:sz w:val="24"/>
          <w:szCs w:val="24"/>
        </w:rPr>
        <w:t>e</w:t>
      </w:r>
      <w:r w:rsidR="000F669D" w:rsidRPr="00D1206D">
        <w:rPr>
          <w:rFonts w:asciiTheme="majorBidi" w:eastAsia="Times New Roman" w:hAnsiTheme="majorBidi" w:cstheme="majorBidi"/>
          <w:sz w:val="24"/>
          <w:szCs w:val="24"/>
        </w:rPr>
        <w:t xml:space="preserve">s. </w:t>
      </w:r>
    </w:p>
    <w:p w14:paraId="03302F46" w14:textId="77777777" w:rsidR="00F44DD6" w:rsidRPr="00D1206D" w:rsidRDefault="0038563D" w:rsidP="00D1206D">
      <w:pPr>
        <w:spacing w:after="120" w:line="360" w:lineRule="auto"/>
        <w:jc w:val="both"/>
        <w:rPr>
          <w:rFonts w:asciiTheme="majorBidi" w:eastAsia="Times New Roman" w:hAnsiTheme="majorBidi" w:cstheme="majorBidi"/>
          <w:b/>
          <w:sz w:val="24"/>
          <w:szCs w:val="24"/>
        </w:rPr>
      </w:pPr>
      <w:r w:rsidRPr="00D1206D">
        <w:rPr>
          <w:rFonts w:asciiTheme="majorBidi" w:eastAsia="Times New Roman" w:hAnsiTheme="majorBidi" w:cstheme="majorBidi"/>
          <w:b/>
          <w:sz w:val="24"/>
          <w:szCs w:val="24"/>
        </w:rPr>
        <w:t>Conclusion</w:t>
      </w:r>
    </w:p>
    <w:p w14:paraId="6A9239F0" w14:textId="77777777" w:rsidR="006E23EA" w:rsidRPr="00D1206D" w:rsidRDefault="0038563D" w:rsidP="00D1206D">
      <w:pPr>
        <w:spacing w:after="120" w:line="360" w:lineRule="auto"/>
        <w:jc w:val="both"/>
        <w:rPr>
          <w:rFonts w:asciiTheme="majorBidi" w:eastAsia="Times New Roman" w:hAnsiTheme="majorBidi" w:cstheme="majorBidi"/>
          <w:sz w:val="24"/>
          <w:szCs w:val="24"/>
        </w:rPr>
      </w:pPr>
      <w:r w:rsidRPr="00D1206D">
        <w:rPr>
          <w:rFonts w:asciiTheme="majorBidi" w:eastAsia="Times New Roman" w:hAnsiTheme="majorBidi" w:cstheme="majorBidi"/>
          <w:sz w:val="24"/>
          <w:szCs w:val="24"/>
        </w:rPr>
        <w:t xml:space="preserve">Man, by virtue of his wants and needs is </w:t>
      </w:r>
      <w:r w:rsidR="000F669D" w:rsidRPr="00D1206D">
        <w:rPr>
          <w:rFonts w:asciiTheme="majorBidi" w:eastAsia="Times New Roman" w:hAnsiTheme="majorBidi" w:cstheme="majorBidi"/>
          <w:sz w:val="24"/>
          <w:szCs w:val="24"/>
        </w:rPr>
        <w:t>idiosyncratic</w:t>
      </w:r>
      <w:r w:rsidRPr="00D1206D">
        <w:rPr>
          <w:rFonts w:asciiTheme="majorBidi" w:eastAsia="Times New Roman" w:hAnsiTheme="majorBidi" w:cstheme="majorBidi"/>
          <w:sz w:val="24"/>
          <w:szCs w:val="24"/>
        </w:rPr>
        <w:t xml:space="preserve">, but his desires as individual entity is not separated from that of his society and its welfare. This unity of essence is cemented in Islam with </w:t>
      </w:r>
      <w:r w:rsidR="000F669D" w:rsidRPr="00D1206D">
        <w:rPr>
          <w:rFonts w:asciiTheme="majorBidi" w:eastAsia="Times New Roman" w:hAnsiTheme="majorBidi" w:cstheme="majorBidi"/>
          <w:sz w:val="24"/>
          <w:szCs w:val="24"/>
        </w:rPr>
        <w:t xml:space="preserve">the </w:t>
      </w:r>
      <w:r w:rsidRPr="00D1206D">
        <w:rPr>
          <w:rFonts w:asciiTheme="majorBidi" w:eastAsia="Times New Roman" w:hAnsiTheme="majorBidi" w:cstheme="majorBidi"/>
          <w:sz w:val="24"/>
          <w:szCs w:val="24"/>
        </w:rPr>
        <w:t xml:space="preserve">belief system that defines the purpose of life of the human species on the earth. At the </w:t>
      </w:r>
      <w:proofErr w:type="spellStart"/>
      <w:r w:rsidRPr="00D1206D">
        <w:rPr>
          <w:rFonts w:asciiTheme="majorBidi" w:eastAsia="Times New Roman" w:hAnsiTheme="majorBidi" w:cstheme="majorBidi"/>
          <w:sz w:val="24"/>
          <w:szCs w:val="24"/>
        </w:rPr>
        <w:t>centre</w:t>
      </w:r>
      <w:proofErr w:type="spellEnd"/>
      <w:r w:rsidRPr="00D1206D">
        <w:rPr>
          <w:rFonts w:asciiTheme="majorBidi" w:eastAsia="Times New Roman" w:hAnsiTheme="majorBidi" w:cstheme="majorBidi"/>
          <w:sz w:val="24"/>
          <w:szCs w:val="24"/>
        </w:rPr>
        <w:t xml:space="preserve"> of it all is the social and economic </w:t>
      </w:r>
      <w:r w:rsidR="000F669D" w:rsidRPr="00D1206D">
        <w:rPr>
          <w:rFonts w:asciiTheme="majorBidi" w:eastAsia="Times New Roman" w:hAnsiTheme="majorBidi" w:cstheme="majorBidi"/>
          <w:sz w:val="24"/>
          <w:szCs w:val="24"/>
        </w:rPr>
        <w:t>life, where</w:t>
      </w:r>
      <w:r w:rsidRPr="00D1206D">
        <w:rPr>
          <w:rFonts w:asciiTheme="majorBidi" w:eastAsia="Times New Roman" w:hAnsiTheme="majorBidi" w:cstheme="majorBidi"/>
          <w:sz w:val="24"/>
          <w:szCs w:val="24"/>
        </w:rPr>
        <w:t xml:space="preserve"> human knowledge </w:t>
      </w:r>
      <w:r w:rsidR="000F669D" w:rsidRPr="00D1206D">
        <w:rPr>
          <w:rFonts w:asciiTheme="majorBidi" w:eastAsia="Times New Roman" w:hAnsiTheme="majorBidi" w:cstheme="majorBidi"/>
          <w:sz w:val="24"/>
          <w:szCs w:val="24"/>
        </w:rPr>
        <w:t>can insert</w:t>
      </w:r>
      <w:r w:rsidRPr="00D1206D">
        <w:rPr>
          <w:rFonts w:asciiTheme="majorBidi" w:eastAsia="Times New Roman" w:hAnsiTheme="majorBidi" w:cstheme="majorBidi"/>
          <w:sz w:val="24"/>
          <w:szCs w:val="24"/>
        </w:rPr>
        <w:t xml:space="preserve"> its effective power to realize his connection with the Creator on one the hand, and with other creatures on the other hand. </w:t>
      </w:r>
      <w:proofErr w:type="spellStart"/>
      <w:r w:rsidRPr="00D1206D">
        <w:rPr>
          <w:rFonts w:asciiTheme="majorBidi" w:eastAsia="Times New Roman" w:hAnsiTheme="majorBidi" w:cstheme="majorBidi"/>
          <w:sz w:val="24"/>
          <w:szCs w:val="24"/>
        </w:rPr>
        <w:t>Bediuzzaman</w:t>
      </w:r>
      <w:proofErr w:type="spellEnd"/>
      <w:r w:rsidRPr="00D1206D">
        <w:rPr>
          <w:rFonts w:asciiTheme="majorBidi" w:eastAsia="Times New Roman" w:hAnsiTheme="majorBidi" w:cstheme="majorBidi"/>
          <w:sz w:val="24"/>
          <w:szCs w:val="24"/>
        </w:rPr>
        <w:t xml:space="preserve"> Said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one of the 20th century Muslim thinker</w:t>
      </w:r>
      <w:r w:rsidR="000F669D" w:rsidRPr="00D1206D">
        <w:rPr>
          <w:rFonts w:asciiTheme="majorBidi" w:eastAsia="Times New Roman" w:hAnsiTheme="majorBidi" w:cstheme="majorBidi"/>
          <w:sz w:val="24"/>
          <w:szCs w:val="24"/>
        </w:rPr>
        <w:t>s</w:t>
      </w:r>
      <w:r w:rsidRPr="00D1206D">
        <w:rPr>
          <w:rFonts w:asciiTheme="majorBidi" w:eastAsia="Times New Roman" w:hAnsiTheme="majorBidi" w:cstheme="majorBidi"/>
          <w:sz w:val="24"/>
          <w:szCs w:val="24"/>
        </w:rPr>
        <w:t xml:space="preserve">, has devoted his entire life exhibiting the truth of Islam, and </w:t>
      </w:r>
      <w:r w:rsidR="000F669D" w:rsidRPr="00D1206D">
        <w:rPr>
          <w:rFonts w:asciiTheme="majorBidi" w:eastAsia="Times New Roman" w:hAnsiTheme="majorBidi" w:cstheme="majorBidi"/>
          <w:sz w:val="24"/>
          <w:szCs w:val="24"/>
        </w:rPr>
        <w:t>proving th</w:t>
      </w:r>
      <w:r w:rsidR="003C03A5" w:rsidRPr="00D1206D">
        <w:rPr>
          <w:rFonts w:asciiTheme="majorBidi" w:eastAsia="Times New Roman" w:hAnsiTheme="majorBidi" w:cstheme="majorBidi"/>
          <w:sz w:val="24"/>
          <w:szCs w:val="24"/>
        </w:rPr>
        <w:t xml:space="preserve">e </w:t>
      </w:r>
      <w:r w:rsidRPr="00D1206D">
        <w:rPr>
          <w:rFonts w:asciiTheme="majorBidi" w:eastAsia="Times New Roman" w:hAnsiTheme="majorBidi" w:cstheme="majorBidi"/>
          <w:sz w:val="24"/>
          <w:szCs w:val="24"/>
        </w:rPr>
        <w:t xml:space="preserve">sublimity of the Qur'an and its </w:t>
      </w:r>
      <w:proofErr w:type="spellStart"/>
      <w:r w:rsidRPr="00D1206D">
        <w:rPr>
          <w:rFonts w:asciiTheme="majorBidi" w:eastAsia="Times New Roman" w:hAnsiTheme="majorBidi" w:cstheme="majorBidi"/>
          <w:i/>
          <w:sz w:val="24"/>
          <w:szCs w:val="24"/>
        </w:rPr>
        <w:t>Shari’ah</w:t>
      </w:r>
      <w:proofErr w:type="spellEnd"/>
      <w:r w:rsidRPr="00D1206D">
        <w:rPr>
          <w:rFonts w:asciiTheme="majorBidi" w:eastAsia="Times New Roman" w:hAnsiTheme="majorBidi" w:cstheme="majorBidi"/>
          <w:i/>
          <w:sz w:val="24"/>
          <w:szCs w:val="24"/>
        </w:rPr>
        <w:t>.</w:t>
      </w:r>
      <w:r w:rsidRPr="00D1206D">
        <w:rPr>
          <w:rFonts w:asciiTheme="majorBidi" w:eastAsia="Times New Roman" w:hAnsiTheme="majorBidi" w:cstheme="majorBidi"/>
          <w:sz w:val="24"/>
          <w:szCs w:val="24"/>
        </w:rPr>
        <w:t xml:space="preserve"> He opined that Islamic belief system </w:t>
      </w:r>
      <w:r w:rsidRPr="00D1206D">
        <w:rPr>
          <w:rFonts w:asciiTheme="majorBidi" w:eastAsia="Times New Roman" w:hAnsiTheme="majorBidi" w:cstheme="majorBidi"/>
          <w:sz w:val="24"/>
          <w:szCs w:val="24"/>
        </w:rPr>
        <w:lastRenderedPageBreak/>
        <w:t xml:space="preserve">is a machine-like engine that teleguide man’s inner and practical conviction to the recognition of the pleasure of this life that guarantees one’s salvation in the hereafter. </w:t>
      </w:r>
      <w:proofErr w:type="gramStart"/>
      <w:r w:rsidRPr="00D1206D">
        <w:rPr>
          <w:rFonts w:asciiTheme="majorBidi" w:eastAsia="Times New Roman" w:hAnsiTheme="majorBidi" w:cstheme="majorBidi"/>
          <w:sz w:val="24"/>
          <w:szCs w:val="24"/>
        </w:rPr>
        <w:t>The modern conception of pleasure,</w:t>
      </w:r>
      <w:proofErr w:type="gramEnd"/>
      <w:r w:rsidRPr="00D1206D">
        <w:rPr>
          <w:rFonts w:asciiTheme="majorBidi" w:eastAsia="Times New Roman" w:hAnsiTheme="majorBidi" w:cstheme="majorBidi"/>
          <w:sz w:val="24"/>
          <w:szCs w:val="24"/>
        </w:rPr>
        <w:t xml:space="preserve"> made the </w:t>
      </w:r>
      <w:r w:rsidR="003C03A5" w:rsidRPr="00D1206D">
        <w:rPr>
          <w:rFonts w:asciiTheme="majorBidi" w:eastAsia="Times New Roman" w:hAnsiTheme="majorBidi" w:cstheme="majorBidi"/>
          <w:sz w:val="24"/>
          <w:szCs w:val="24"/>
        </w:rPr>
        <w:t>socio-economic</w:t>
      </w:r>
      <w:r w:rsidRPr="00D1206D">
        <w:rPr>
          <w:rFonts w:asciiTheme="majorBidi" w:eastAsia="Times New Roman" w:hAnsiTheme="majorBidi" w:cstheme="majorBidi"/>
          <w:sz w:val="24"/>
          <w:szCs w:val="24"/>
        </w:rPr>
        <w:t xml:space="preserve"> life incomprehensible not only to social scientists, but also philosophers who always outlined principles that are yet to guarantee </w:t>
      </w:r>
      <w:r w:rsidR="000F669D" w:rsidRPr="00D1206D">
        <w:rPr>
          <w:rFonts w:asciiTheme="majorBidi" w:eastAsia="Times New Roman" w:hAnsiTheme="majorBidi" w:cstheme="majorBidi"/>
          <w:sz w:val="24"/>
          <w:szCs w:val="24"/>
        </w:rPr>
        <w:t xml:space="preserve">such </w:t>
      </w:r>
      <w:r w:rsidRPr="00D1206D">
        <w:rPr>
          <w:rFonts w:asciiTheme="majorBidi" w:eastAsia="Times New Roman" w:hAnsiTheme="majorBidi" w:cstheme="majorBidi"/>
          <w:sz w:val="24"/>
          <w:szCs w:val="24"/>
        </w:rPr>
        <w:t>social and economic balance</w:t>
      </w:r>
      <w:r w:rsidR="000F669D" w:rsidRPr="00D1206D">
        <w:rPr>
          <w:rFonts w:asciiTheme="majorBidi" w:eastAsia="Times New Roman" w:hAnsiTheme="majorBidi" w:cstheme="majorBidi"/>
          <w:sz w:val="24"/>
          <w:szCs w:val="24"/>
        </w:rPr>
        <w:t xml:space="preserve"> or its security</w:t>
      </w:r>
      <w:r w:rsidRPr="00D1206D">
        <w:rPr>
          <w:rFonts w:asciiTheme="majorBidi" w:eastAsia="Times New Roman" w:hAnsiTheme="majorBidi" w:cstheme="majorBidi"/>
          <w:sz w:val="24"/>
          <w:szCs w:val="24"/>
        </w:rPr>
        <w:t xml:space="preserve">. </w:t>
      </w:r>
      <w:proofErr w:type="gramStart"/>
      <w:r w:rsidRPr="00D1206D">
        <w:rPr>
          <w:rFonts w:asciiTheme="majorBidi" w:eastAsia="Times New Roman" w:hAnsiTheme="majorBidi" w:cstheme="majorBidi"/>
          <w:sz w:val="24"/>
          <w:szCs w:val="24"/>
        </w:rPr>
        <w:t>But,</w:t>
      </w:r>
      <w:proofErr w:type="gramEnd"/>
      <w:r w:rsidRPr="00D1206D">
        <w:rPr>
          <w:rFonts w:asciiTheme="majorBidi" w:eastAsia="Times New Roman" w:hAnsiTheme="majorBidi" w:cstheme="majorBidi"/>
          <w:sz w:val="24"/>
          <w:szCs w:val="24"/>
        </w:rPr>
        <w:t xml:space="preserve"> </w:t>
      </w:r>
      <w:proofErr w:type="spellStart"/>
      <w:r w:rsidRPr="00D1206D">
        <w:rPr>
          <w:rFonts w:asciiTheme="majorBidi" w:eastAsia="Times New Roman" w:hAnsiTheme="majorBidi" w:cstheme="majorBidi"/>
          <w:sz w:val="24"/>
          <w:szCs w:val="24"/>
        </w:rPr>
        <w:t>Nursi</w:t>
      </w:r>
      <w:proofErr w:type="spellEnd"/>
      <w:r w:rsidRPr="00D1206D">
        <w:rPr>
          <w:rFonts w:asciiTheme="majorBidi" w:eastAsia="Times New Roman" w:hAnsiTheme="majorBidi" w:cstheme="majorBidi"/>
          <w:sz w:val="24"/>
          <w:szCs w:val="24"/>
        </w:rPr>
        <w:t xml:space="preserve">, from the light of the All-Wise Qur'an, underscores that firm knowledge of </w:t>
      </w:r>
      <w:r w:rsidR="002D4579" w:rsidRPr="00D1206D">
        <w:rPr>
          <w:rFonts w:asciiTheme="majorBidi" w:eastAsia="Times New Roman" w:hAnsiTheme="majorBidi" w:cstheme="majorBidi"/>
          <w:sz w:val="24"/>
          <w:szCs w:val="24"/>
        </w:rPr>
        <w:t>Allah</w:t>
      </w:r>
      <w:r w:rsidRPr="00D1206D">
        <w:rPr>
          <w:rFonts w:asciiTheme="majorBidi" w:eastAsia="Times New Roman" w:hAnsiTheme="majorBidi" w:cstheme="majorBidi"/>
          <w:sz w:val="24"/>
          <w:szCs w:val="24"/>
        </w:rPr>
        <w:t>, self-exanimation, holding on to the principles of the Qur'an, resurrection and divine determining are not only articles of faith (</w:t>
      </w:r>
      <w:r w:rsidRPr="00D1206D">
        <w:rPr>
          <w:rFonts w:asciiTheme="majorBidi" w:eastAsia="Times New Roman" w:hAnsiTheme="majorBidi" w:cstheme="majorBidi"/>
          <w:i/>
          <w:sz w:val="24"/>
          <w:szCs w:val="24"/>
        </w:rPr>
        <w:t>Iman</w:t>
      </w:r>
      <w:r w:rsidRPr="00D1206D">
        <w:rPr>
          <w:rFonts w:asciiTheme="majorBidi" w:eastAsia="Times New Roman" w:hAnsiTheme="majorBidi" w:cstheme="majorBidi"/>
          <w:sz w:val="24"/>
          <w:szCs w:val="24"/>
        </w:rPr>
        <w:t xml:space="preserve">), but basis of realization </w:t>
      </w:r>
      <w:r w:rsidR="000F669D" w:rsidRPr="00D1206D">
        <w:rPr>
          <w:rFonts w:asciiTheme="majorBidi" w:eastAsia="Times New Roman" w:hAnsiTheme="majorBidi" w:cstheme="majorBidi"/>
          <w:sz w:val="24"/>
          <w:szCs w:val="24"/>
        </w:rPr>
        <w:t>and harnessing</w:t>
      </w:r>
      <w:r w:rsidRPr="00D1206D">
        <w:rPr>
          <w:rFonts w:asciiTheme="majorBidi" w:eastAsia="Times New Roman" w:hAnsiTheme="majorBidi" w:cstheme="majorBidi"/>
          <w:sz w:val="24"/>
          <w:szCs w:val="24"/>
        </w:rPr>
        <w:t xml:space="preserve"> </w:t>
      </w:r>
      <w:r w:rsidR="003C03A5" w:rsidRPr="00D1206D">
        <w:rPr>
          <w:rFonts w:asciiTheme="majorBidi" w:eastAsia="Times New Roman" w:hAnsiTheme="majorBidi" w:cstheme="majorBidi"/>
          <w:sz w:val="24"/>
          <w:szCs w:val="24"/>
        </w:rPr>
        <w:t>socio-economic</w:t>
      </w:r>
      <w:r w:rsidRPr="00D1206D">
        <w:rPr>
          <w:rFonts w:asciiTheme="majorBidi" w:eastAsia="Times New Roman" w:hAnsiTheme="majorBidi" w:cstheme="majorBidi"/>
          <w:sz w:val="24"/>
          <w:szCs w:val="24"/>
        </w:rPr>
        <w:t xml:space="preserve"> balance for human prosperity on earth and its sustainability. </w:t>
      </w:r>
    </w:p>
    <w:p w14:paraId="551A9C76" w14:textId="77777777" w:rsidR="004856AA" w:rsidRPr="006E23EA" w:rsidRDefault="0038563D" w:rsidP="003529E6">
      <w:pPr>
        <w:spacing w:line="480" w:lineRule="auto"/>
        <w:rPr>
          <w:rFonts w:ascii="Lucida Calligraphy" w:eastAsia="Quintessential" w:hAnsi="Lucida Calligraphy" w:cs="Quintessential"/>
          <w:b/>
          <w:sz w:val="24"/>
          <w:szCs w:val="24"/>
        </w:rPr>
      </w:pPr>
      <w:r w:rsidRPr="005279A3">
        <w:rPr>
          <w:rFonts w:ascii="Lucida Calligraphy" w:eastAsia="Quintessential" w:hAnsi="Lucida Calligraphy" w:cs="Quintessential"/>
          <w:b/>
          <w:sz w:val="24"/>
          <w:szCs w:val="24"/>
        </w:rPr>
        <w:t>References</w:t>
      </w:r>
    </w:p>
    <w:p w14:paraId="78F12F75" w14:textId="77777777" w:rsidR="004856AA" w:rsidRDefault="004856AA">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Abu </w:t>
      </w:r>
      <w:proofErr w:type="spellStart"/>
      <w:r>
        <w:rPr>
          <w:rFonts w:ascii="Times New Roman" w:eastAsia="Times New Roman" w:hAnsi="Times New Roman" w:cs="Times New Roman"/>
          <w:sz w:val="24"/>
          <w:szCs w:val="24"/>
        </w:rPr>
        <w:t>Hanifa</w:t>
      </w:r>
      <w:proofErr w:type="spellEnd"/>
      <w:r>
        <w:rPr>
          <w:rFonts w:ascii="Times New Roman" w:eastAsia="Times New Roman" w:hAnsi="Times New Roman" w:cs="Times New Roman"/>
          <w:sz w:val="24"/>
          <w:szCs w:val="24"/>
        </w:rPr>
        <w:t xml:space="preserve">, 1980. </w:t>
      </w:r>
      <w:proofErr w:type="spellStart"/>
      <w:r>
        <w:rPr>
          <w:rFonts w:ascii="Times New Roman" w:eastAsia="Times New Roman" w:hAnsi="Times New Roman" w:cs="Times New Roman"/>
          <w:i/>
          <w:sz w:val="24"/>
          <w:szCs w:val="24"/>
        </w:rPr>
        <w:t>Fiqh</w:t>
      </w:r>
      <w:proofErr w:type="spellEnd"/>
      <w:r>
        <w:rPr>
          <w:rFonts w:ascii="Times New Roman" w:eastAsia="Times New Roman" w:hAnsi="Times New Roman" w:cs="Times New Roman"/>
          <w:i/>
          <w:sz w:val="24"/>
          <w:szCs w:val="24"/>
        </w:rPr>
        <w:t xml:space="preserve"> al-Akbar, </w:t>
      </w:r>
      <w:proofErr w:type="spellStart"/>
      <w:r>
        <w:rPr>
          <w:rFonts w:ascii="Times New Roman" w:eastAsia="Times New Roman" w:hAnsi="Times New Roman" w:cs="Times New Roman"/>
          <w:sz w:val="24"/>
          <w:szCs w:val="24"/>
        </w:rPr>
        <w:t>Algar</w:t>
      </w:r>
      <w:proofErr w:type="spellEnd"/>
      <w:r>
        <w:rPr>
          <w:rFonts w:ascii="Times New Roman" w:eastAsia="Times New Roman" w:hAnsi="Times New Roman" w:cs="Times New Roman"/>
          <w:sz w:val="24"/>
          <w:szCs w:val="24"/>
        </w:rPr>
        <w:t xml:space="preserve">, Hamid (trans.), </w:t>
      </w:r>
      <w:r>
        <w:rPr>
          <w:rFonts w:ascii="Times New Roman" w:eastAsia="Times New Roman" w:hAnsi="Times New Roman" w:cs="Times New Roman"/>
          <w:i/>
          <w:sz w:val="24"/>
          <w:szCs w:val="24"/>
        </w:rPr>
        <w:t xml:space="preserve">Journal of Al-Bayan. </w:t>
      </w:r>
    </w:p>
    <w:p w14:paraId="57B69E7A" w14:textId="77777777" w:rsidR="00480306" w:rsidRDefault="00480306">
      <w:pPr>
        <w:spacing w:after="0" w:line="240" w:lineRule="auto"/>
        <w:jc w:val="both"/>
        <w:rPr>
          <w:rFonts w:ascii="Times New Roman" w:eastAsia="Times New Roman" w:hAnsi="Times New Roman" w:cs="Times New Roman"/>
          <w:i/>
          <w:sz w:val="24"/>
          <w:szCs w:val="24"/>
        </w:rPr>
      </w:pPr>
    </w:p>
    <w:p w14:paraId="13EA9BA5" w14:textId="77777777" w:rsidR="004856AA" w:rsidRDefault="004856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Faruqi</w:t>
      </w:r>
      <w:proofErr w:type="spellEnd"/>
      <w:r>
        <w:rPr>
          <w:rFonts w:ascii="Times New Roman" w:eastAsia="Times New Roman" w:hAnsi="Times New Roman" w:cs="Times New Roman"/>
          <w:sz w:val="24"/>
          <w:szCs w:val="24"/>
        </w:rPr>
        <w:t xml:space="preserve">, Ismail Raji, 2000. </w:t>
      </w:r>
      <w:r>
        <w:rPr>
          <w:rFonts w:ascii="Times New Roman" w:eastAsia="Times New Roman" w:hAnsi="Times New Roman" w:cs="Times New Roman"/>
          <w:i/>
          <w:sz w:val="24"/>
          <w:szCs w:val="24"/>
        </w:rPr>
        <w:t xml:space="preserve">Al-Tawhid: Its implications for Thought and Life, </w:t>
      </w:r>
      <w:r>
        <w:rPr>
          <w:rFonts w:ascii="Times New Roman" w:eastAsia="Times New Roman" w:hAnsi="Times New Roman" w:cs="Times New Roman"/>
          <w:sz w:val="24"/>
          <w:szCs w:val="24"/>
        </w:rPr>
        <w:t xml:space="preserve">Herndon: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International Institute of Islamic Thought.</w:t>
      </w:r>
    </w:p>
    <w:p w14:paraId="2A61BCF1" w14:textId="77777777" w:rsidR="00480306" w:rsidRDefault="00480306">
      <w:pPr>
        <w:spacing w:after="0" w:line="240" w:lineRule="auto"/>
        <w:jc w:val="both"/>
        <w:rPr>
          <w:rFonts w:ascii="Times New Roman" w:eastAsia="Times New Roman" w:hAnsi="Times New Roman" w:cs="Times New Roman"/>
          <w:sz w:val="24"/>
          <w:szCs w:val="24"/>
        </w:rPr>
      </w:pPr>
    </w:p>
    <w:p w14:paraId="029A45A4" w14:textId="77777777" w:rsidR="00962358" w:rsidRDefault="004856AA" w:rsidP="0096235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Ba’albaki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Rohi</w:t>
      </w:r>
      <w:proofErr w:type="spellEnd"/>
      <w:r>
        <w:rPr>
          <w:rFonts w:ascii="Times New Roman" w:eastAsia="Times New Roman" w:hAnsi="Times New Roman" w:cs="Times New Roman"/>
          <w:sz w:val="24"/>
          <w:szCs w:val="24"/>
        </w:rPr>
        <w:t xml:space="preserve">, 1995. </w:t>
      </w:r>
      <w:r>
        <w:rPr>
          <w:rFonts w:ascii="Times New Roman" w:eastAsia="Times New Roman" w:hAnsi="Times New Roman" w:cs="Times New Roman"/>
          <w:i/>
          <w:sz w:val="24"/>
          <w:szCs w:val="24"/>
        </w:rPr>
        <w:t>Al-</w:t>
      </w:r>
      <w:proofErr w:type="spellStart"/>
      <w:r>
        <w:rPr>
          <w:rFonts w:ascii="Times New Roman" w:eastAsia="Times New Roman" w:hAnsi="Times New Roman" w:cs="Times New Roman"/>
          <w:i/>
          <w:sz w:val="24"/>
          <w:szCs w:val="24"/>
        </w:rPr>
        <w:t>Mawrid</w:t>
      </w:r>
      <w:proofErr w:type="spellEnd"/>
      <w:r>
        <w:rPr>
          <w:rFonts w:ascii="Times New Roman" w:eastAsia="Times New Roman" w:hAnsi="Times New Roman" w:cs="Times New Roman"/>
          <w:i/>
          <w:sz w:val="24"/>
          <w:szCs w:val="24"/>
        </w:rPr>
        <w:t xml:space="preserve">: A Modern Arabic – English Dictionary, </w:t>
      </w:r>
      <w:r>
        <w:rPr>
          <w:rFonts w:ascii="Times New Roman" w:eastAsia="Times New Roman" w:hAnsi="Times New Roman" w:cs="Times New Roman"/>
          <w:sz w:val="24"/>
          <w:szCs w:val="24"/>
        </w:rPr>
        <w:t xml:space="preserve">Beirut: Dar </w:t>
      </w:r>
      <w:r w:rsidR="00962358">
        <w:rPr>
          <w:rFonts w:ascii="Times New Roman" w:eastAsia="Times New Roman" w:hAnsi="Times New Roman" w:cs="Times New Roman"/>
          <w:sz w:val="24"/>
          <w:szCs w:val="24"/>
        </w:rPr>
        <w:tab/>
      </w:r>
      <w:r w:rsidR="00962358">
        <w:rPr>
          <w:rFonts w:ascii="Times New Roman" w:eastAsia="Times New Roman" w:hAnsi="Times New Roman" w:cs="Times New Roman"/>
          <w:sz w:val="24"/>
          <w:szCs w:val="24"/>
        </w:rPr>
        <w:tab/>
        <w:t xml:space="preserve">al- </w:t>
      </w:r>
      <w:proofErr w:type="spellStart"/>
      <w:r w:rsidR="00962358">
        <w:rPr>
          <w:rFonts w:ascii="Times New Roman" w:eastAsia="Times New Roman" w:hAnsi="Times New Roman" w:cs="Times New Roman"/>
          <w:sz w:val="24"/>
          <w:szCs w:val="24"/>
        </w:rPr>
        <w:t>Ilm</w:t>
      </w:r>
      <w:proofErr w:type="spellEnd"/>
      <w:r w:rsidR="00962358">
        <w:rPr>
          <w:rFonts w:ascii="Times New Roman" w:eastAsia="Times New Roman" w:hAnsi="Times New Roman" w:cs="Times New Roman"/>
          <w:sz w:val="24"/>
          <w:szCs w:val="24"/>
        </w:rPr>
        <w:t xml:space="preserve"> </w:t>
      </w:r>
      <w:proofErr w:type="spellStart"/>
      <w:r w:rsidR="00962358">
        <w:rPr>
          <w:rFonts w:ascii="Times New Roman" w:eastAsia="Times New Roman" w:hAnsi="Times New Roman" w:cs="Times New Roman"/>
          <w:sz w:val="24"/>
          <w:szCs w:val="24"/>
        </w:rPr>
        <w:t>lil</w:t>
      </w:r>
      <w:proofErr w:type="spellEnd"/>
      <w:r w:rsidR="00962358">
        <w:rPr>
          <w:rFonts w:ascii="Times New Roman" w:eastAsia="Times New Roman" w:hAnsi="Times New Roman" w:cs="Times New Roman"/>
          <w:sz w:val="24"/>
          <w:szCs w:val="24"/>
        </w:rPr>
        <w:t xml:space="preserve"> </w:t>
      </w:r>
      <w:proofErr w:type="spellStart"/>
      <w:r w:rsidR="00962358">
        <w:rPr>
          <w:rFonts w:ascii="Times New Roman" w:eastAsia="Times New Roman" w:hAnsi="Times New Roman" w:cs="Times New Roman"/>
          <w:sz w:val="24"/>
          <w:szCs w:val="24"/>
        </w:rPr>
        <w:t>Malāyin</w:t>
      </w:r>
      <w:proofErr w:type="spellEnd"/>
      <w:r w:rsidR="00962358">
        <w:rPr>
          <w:rFonts w:ascii="Times New Roman" w:eastAsia="Times New Roman" w:hAnsi="Times New Roman" w:cs="Times New Roman"/>
          <w:sz w:val="24"/>
          <w:szCs w:val="24"/>
        </w:rPr>
        <w:t>.</w:t>
      </w:r>
    </w:p>
    <w:p w14:paraId="736E611E" w14:textId="77777777" w:rsidR="00480306" w:rsidRDefault="004856A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Bilchitz</w:t>
      </w:r>
      <w:proofErr w:type="spellEnd"/>
      <w:r>
        <w:rPr>
          <w:rFonts w:ascii="Times New Roman" w:eastAsia="Times New Roman" w:hAnsi="Times New Roman" w:cs="Times New Roman"/>
          <w:sz w:val="24"/>
          <w:szCs w:val="24"/>
        </w:rPr>
        <w:t xml:space="preserve">, David, 2014. “Socio-Economic Rights, Economic Crises and Legal Doctrines”,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in</w:t>
      </w:r>
      <w:r w:rsidR="006B7F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B7F70">
        <w:rPr>
          <w:rFonts w:ascii="Times New Roman" w:eastAsia="Times New Roman" w:hAnsi="Times New Roman" w:cs="Times New Roman"/>
          <w:i/>
          <w:sz w:val="24"/>
          <w:szCs w:val="24"/>
        </w:rPr>
        <w:t>Icon</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vol., 12.</w:t>
      </w:r>
    </w:p>
    <w:p w14:paraId="6C90B31C" w14:textId="77777777" w:rsidR="004856AA" w:rsidRDefault="004856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63429A5" w14:textId="77777777" w:rsidR="004856AA" w:rsidRDefault="004856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Kazmi, </w:t>
      </w:r>
      <w:proofErr w:type="spellStart"/>
      <w:r>
        <w:rPr>
          <w:rFonts w:ascii="Times New Roman" w:eastAsia="Times New Roman" w:hAnsi="Times New Roman" w:cs="Times New Roman"/>
          <w:sz w:val="24"/>
          <w:szCs w:val="24"/>
        </w:rPr>
        <w:t>Yedullahi</w:t>
      </w:r>
      <w:proofErr w:type="spellEnd"/>
      <w:r>
        <w:rPr>
          <w:rFonts w:ascii="Times New Roman" w:eastAsia="Times New Roman" w:hAnsi="Times New Roman" w:cs="Times New Roman"/>
          <w:sz w:val="24"/>
          <w:szCs w:val="24"/>
        </w:rPr>
        <w:t xml:space="preserve">, 1999. “Faith and Knowledge in Islam: An Essay in Philosophy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Religion”, in </w:t>
      </w:r>
      <w:r>
        <w:rPr>
          <w:rFonts w:ascii="Times New Roman" w:eastAsia="Times New Roman" w:hAnsi="Times New Roman" w:cs="Times New Roman"/>
          <w:i/>
          <w:sz w:val="24"/>
          <w:szCs w:val="24"/>
        </w:rPr>
        <w:t xml:space="preserve">Islamic Studies, </w:t>
      </w:r>
      <w:r>
        <w:rPr>
          <w:rFonts w:ascii="Times New Roman" w:eastAsia="Times New Roman" w:hAnsi="Times New Roman" w:cs="Times New Roman"/>
          <w:sz w:val="24"/>
          <w:szCs w:val="24"/>
        </w:rPr>
        <w:t>vol. 38, No. 4.</w:t>
      </w:r>
    </w:p>
    <w:p w14:paraId="1A2E44C8" w14:textId="77777777" w:rsidR="00480306" w:rsidRDefault="00480306">
      <w:pPr>
        <w:spacing w:after="0" w:line="240" w:lineRule="auto"/>
        <w:jc w:val="both"/>
        <w:rPr>
          <w:rFonts w:ascii="Times New Roman" w:eastAsia="Times New Roman" w:hAnsi="Times New Roman" w:cs="Times New Roman"/>
          <w:sz w:val="24"/>
          <w:szCs w:val="24"/>
        </w:rPr>
      </w:pPr>
    </w:p>
    <w:p w14:paraId="7C117C14" w14:textId="77777777" w:rsidR="004856AA" w:rsidRDefault="004856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Kazmi, </w:t>
      </w:r>
      <w:proofErr w:type="spellStart"/>
      <w:r>
        <w:rPr>
          <w:rFonts w:ascii="Times New Roman" w:eastAsia="Times New Roman" w:hAnsi="Times New Roman" w:cs="Times New Roman"/>
          <w:sz w:val="24"/>
          <w:szCs w:val="24"/>
        </w:rPr>
        <w:t>Yedullahi</w:t>
      </w:r>
      <w:proofErr w:type="spellEnd"/>
      <w:r>
        <w:rPr>
          <w:rFonts w:ascii="Times New Roman" w:eastAsia="Times New Roman" w:hAnsi="Times New Roman" w:cs="Times New Roman"/>
          <w:sz w:val="24"/>
          <w:szCs w:val="24"/>
        </w:rPr>
        <w:t xml:space="preserve">, 2008. “Articles of Faith and Organized Religion in Islam: Historicity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and faith and its Implications”, in </w:t>
      </w:r>
      <w:r>
        <w:rPr>
          <w:rFonts w:ascii="Times New Roman" w:eastAsia="Times New Roman" w:hAnsi="Times New Roman" w:cs="Times New Roman"/>
          <w:i/>
          <w:sz w:val="24"/>
          <w:szCs w:val="24"/>
        </w:rPr>
        <w:t xml:space="preserve">Islamic Studies, </w:t>
      </w:r>
      <w:r>
        <w:rPr>
          <w:rFonts w:ascii="Times New Roman" w:eastAsia="Times New Roman" w:hAnsi="Times New Roman" w:cs="Times New Roman"/>
          <w:sz w:val="24"/>
          <w:szCs w:val="24"/>
        </w:rPr>
        <w:t xml:space="preserve">vol. 74, No. 2. </w:t>
      </w:r>
    </w:p>
    <w:p w14:paraId="45D1F9C9" w14:textId="77777777" w:rsidR="00480306" w:rsidRDefault="00480306">
      <w:pPr>
        <w:spacing w:after="0" w:line="240" w:lineRule="auto"/>
        <w:jc w:val="both"/>
        <w:rPr>
          <w:rFonts w:ascii="Times New Roman" w:eastAsia="Times New Roman" w:hAnsi="Times New Roman" w:cs="Times New Roman"/>
          <w:sz w:val="24"/>
          <w:szCs w:val="24"/>
        </w:rPr>
      </w:pPr>
    </w:p>
    <w:p w14:paraId="23686ADD" w14:textId="77777777" w:rsidR="004856AA" w:rsidRDefault="004856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Kenny, </w:t>
      </w:r>
      <w:proofErr w:type="spellStart"/>
      <w:r>
        <w:rPr>
          <w:rFonts w:ascii="Times New Roman" w:eastAsia="Times New Roman" w:hAnsi="Times New Roman" w:cs="Times New Roman"/>
          <w:sz w:val="24"/>
          <w:szCs w:val="24"/>
        </w:rPr>
        <w:t>Joshep</w:t>
      </w:r>
      <w:proofErr w:type="spellEnd"/>
      <w:r>
        <w:rPr>
          <w:rFonts w:ascii="Times New Roman" w:eastAsia="Times New Roman" w:hAnsi="Times New Roman" w:cs="Times New Roman"/>
          <w:sz w:val="24"/>
          <w:szCs w:val="24"/>
        </w:rPr>
        <w:t>, 1999. “Christian-Islamic Preambles of Faith: An Exercise in the</w:t>
      </w:r>
      <w:r>
        <w:rPr>
          <w:rFonts w:ascii="Times New Roman" w:eastAsia="Times New Roman" w:hAnsi="Times New Roman" w:cs="Times New Roman"/>
          <w:sz w:val="24"/>
          <w:szCs w:val="24"/>
        </w:rPr>
        <w:tab/>
        <w:t>Philosophy</w:t>
      </w:r>
      <w:r>
        <w:rPr>
          <w:rFonts w:ascii="Times New Roman" w:eastAsia="Times New Roman" w:hAnsi="Times New Roman" w:cs="Times New Roman"/>
          <w:sz w:val="24"/>
          <w:szCs w:val="24"/>
        </w:rPr>
        <w:tab/>
        <w:t xml:space="preserve">of Religion and kalam for our Day Modeled after Thomas Aquinas”, </w:t>
      </w:r>
      <w:r>
        <w:rPr>
          <w:rFonts w:ascii="Times New Roman" w:eastAsia="Times New Roman" w:hAnsi="Times New Roman" w:cs="Times New Roman"/>
          <w:sz w:val="24"/>
          <w:szCs w:val="24"/>
        </w:rPr>
        <w:tab/>
        <w:t xml:space="preserve">in </w:t>
      </w:r>
      <w:r>
        <w:rPr>
          <w:rFonts w:ascii="Times New Roman" w:eastAsia="Times New Roman" w:hAnsi="Times New Roman" w:cs="Times New Roman"/>
          <w:i/>
          <w:sz w:val="24"/>
          <w:szCs w:val="24"/>
        </w:rPr>
        <w:t xml:space="preserve">Cultural Heritage and Contemporary Challenges: Islam, </w:t>
      </w:r>
      <w:r>
        <w:rPr>
          <w:rFonts w:ascii="Times New Roman" w:eastAsia="Times New Roman" w:hAnsi="Times New Roman" w:cs="Times New Roman"/>
          <w:sz w:val="24"/>
          <w:szCs w:val="24"/>
        </w:rPr>
        <w:t xml:space="preserve">vol. 10. </w:t>
      </w:r>
    </w:p>
    <w:p w14:paraId="77D867C3" w14:textId="77777777" w:rsidR="002839EA" w:rsidRDefault="002839EA">
      <w:pPr>
        <w:spacing w:after="0" w:line="240" w:lineRule="auto"/>
        <w:jc w:val="both"/>
        <w:rPr>
          <w:rFonts w:ascii="Times New Roman" w:eastAsia="Times New Roman" w:hAnsi="Times New Roman" w:cs="Times New Roman"/>
          <w:sz w:val="24"/>
          <w:szCs w:val="24"/>
        </w:rPr>
      </w:pPr>
    </w:p>
    <w:p w14:paraId="4411AEFB" w14:textId="77777777" w:rsidR="004856AA" w:rsidRPr="00962358" w:rsidRDefault="004856AA" w:rsidP="00962358">
      <w:pPr>
        <w:jc w:val="both"/>
        <w:rPr>
          <w:rFonts w:ascii="Times New Roman" w:hAnsi="Times New Roman" w:cs="Times New Roman"/>
          <w:sz w:val="24"/>
          <w:szCs w:val="24"/>
        </w:rPr>
      </w:pPr>
      <w:proofErr w:type="spellStart"/>
      <w:r w:rsidRPr="009508BD">
        <w:rPr>
          <w:rFonts w:ascii="Times New Roman" w:hAnsi="Times New Roman" w:cs="Times New Roman"/>
          <w:sz w:val="24"/>
          <w:szCs w:val="24"/>
        </w:rPr>
        <w:t>Nursi</w:t>
      </w:r>
      <w:proofErr w:type="spellEnd"/>
      <w:r w:rsidRPr="009508BD">
        <w:rPr>
          <w:rFonts w:ascii="Times New Roman" w:hAnsi="Times New Roman" w:cs="Times New Roman"/>
          <w:sz w:val="24"/>
          <w:szCs w:val="24"/>
        </w:rPr>
        <w:t xml:space="preserve">, </w:t>
      </w:r>
      <w:proofErr w:type="spellStart"/>
      <w:r>
        <w:rPr>
          <w:rFonts w:ascii="Times New Roman" w:hAnsi="Times New Roman" w:cs="Times New Roman"/>
          <w:sz w:val="24"/>
          <w:szCs w:val="24"/>
        </w:rPr>
        <w:t>Bediuzzaman</w:t>
      </w:r>
      <w:proofErr w:type="spellEnd"/>
      <w:r w:rsidRPr="009508BD">
        <w:rPr>
          <w:rFonts w:ascii="Times New Roman" w:hAnsi="Times New Roman" w:cs="Times New Roman"/>
          <w:sz w:val="24"/>
          <w:szCs w:val="24"/>
        </w:rPr>
        <w:t xml:space="preserve"> 2004</w:t>
      </w:r>
      <w:r>
        <w:rPr>
          <w:rFonts w:ascii="Times New Roman" w:hAnsi="Times New Roman" w:cs="Times New Roman"/>
          <w:sz w:val="24"/>
          <w:szCs w:val="24"/>
        </w:rPr>
        <w:t>.</w:t>
      </w:r>
      <w:r w:rsidRPr="009508BD">
        <w:rPr>
          <w:rFonts w:ascii="Times New Roman" w:hAnsi="Times New Roman" w:cs="Times New Roman"/>
          <w:sz w:val="24"/>
          <w:szCs w:val="24"/>
        </w:rPr>
        <w:t xml:space="preserve"> </w:t>
      </w:r>
      <w:r w:rsidRPr="009508BD">
        <w:rPr>
          <w:rFonts w:ascii="Times New Roman" w:hAnsi="Times New Roman" w:cs="Times New Roman"/>
          <w:i/>
          <w:iCs/>
          <w:sz w:val="24"/>
          <w:szCs w:val="24"/>
        </w:rPr>
        <w:t xml:space="preserve">Sign of </w:t>
      </w:r>
      <w:proofErr w:type="spellStart"/>
      <w:r w:rsidRPr="009508BD">
        <w:rPr>
          <w:rFonts w:ascii="Times New Roman" w:hAnsi="Times New Roman" w:cs="Times New Roman"/>
          <w:i/>
          <w:iCs/>
          <w:sz w:val="24"/>
          <w:szCs w:val="24"/>
        </w:rPr>
        <w:t>Miraculous</w:t>
      </w:r>
      <w:r>
        <w:rPr>
          <w:rFonts w:ascii="Times New Roman" w:hAnsi="Times New Roman" w:cs="Times New Roman"/>
          <w:i/>
          <w:iCs/>
          <w:sz w:val="24"/>
          <w:szCs w:val="24"/>
        </w:rPr>
        <w:t>n</w:t>
      </w:r>
      <w:r w:rsidRPr="009508BD">
        <w:rPr>
          <w:rFonts w:ascii="Times New Roman" w:hAnsi="Times New Roman" w:cs="Times New Roman"/>
          <w:i/>
          <w:iCs/>
          <w:sz w:val="24"/>
          <w:szCs w:val="24"/>
        </w:rPr>
        <w:t>ess</w:t>
      </w:r>
      <w:proofErr w:type="spellEnd"/>
      <w:r w:rsidRPr="009508BD">
        <w:rPr>
          <w:rFonts w:ascii="Times New Roman" w:hAnsi="Times New Roman" w:cs="Times New Roman"/>
          <w:i/>
          <w:iCs/>
          <w:sz w:val="24"/>
          <w:szCs w:val="24"/>
        </w:rPr>
        <w:t xml:space="preserve">: The Inimitability of the Qur'an’s </w:t>
      </w:r>
      <w:r>
        <w:rPr>
          <w:rFonts w:ascii="Times New Roman" w:hAnsi="Times New Roman" w:cs="Times New Roman"/>
          <w:i/>
          <w:iCs/>
          <w:sz w:val="24"/>
          <w:szCs w:val="24"/>
        </w:rPr>
        <w:tab/>
      </w:r>
      <w:r w:rsidRPr="009508BD">
        <w:rPr>
          <w:rFonts w:ascii="Times New Roman" w:hAnsi="Times New Roman" w:cs="Times New Roman"/>
          <w:i/>
          <w:iCs/>
          <w:sz w:val="24"/>
          <w:szCs w:val="24"/>
        </w:rPr>
        <w:t>Conciseness,</w:t>
      </w:r>
      <w:r>
        <w:rPr>
          <w:rFonts w:ascii="Times New Roman" w:hAnsi="Times New Roman" w:cs="Times New Roman"/>
          <w:i/>
          <w:iCs/>
          <w:sz w:val="24"/>
          <w:szCs w:val="24"/>
        </w:rPr>
        <w:t xml:space="preserve"> </w:t>
      </w:r>
      <w:proofErr w:type="spellStart"/>
      <w:r w:rsidRPr="009508BD">
        <w:rPr>
          <w:rFonts w:ascii="Times New Roman" w:hAnsi="Times New Roman" w:cs="Times New Roman"/>
          <w:sz w:val="24"/>
          <w:szCs w:val="24"/>
        </w:rPr>
        <w:t>Vahide</w:t>
      </w:r>
      <w:proofErr w:type="spellEnd"/>
      <w:r w:rsidRPr="009508BD">
        <w:rPr>
          <w:rFonts w:ascii="Times New Roman" w:hAnsi="Times New Roman" w:cs="Times New Roman"/>
          <w:sz w:val="24"/>
          <w:szCs w:val="24"/>
        </w:rPr>
        <w:t xml:space="preserve">, S. (trans.). Istanbul: </w:t>
      </w:r>
      <w:proofErr w:type="spellStart"/>
      <w:r w:rsidRPr="009508BD">
        <w:rPr>
          <w:rFonts w:ascii="Times New Roman" w:hAnsi="Times New Roman" w:cs="Times New Roman"/>
          <w:sz w:val="24"/>
          <w:szCs w:val="24"/>
        </w:rPr>
        <w:t>Sozler</w:t>
      </w:r>
      <w:proofErr w:type="spellEnd"/>
      <w:r w:rsidRPr="009508BD">
        <w:rPr>
          <w:rFonts w:ascii="Times New Roman" w:hAnsi="Times New Roman" w:cs="Times New Roman"/>
          <w:sz w:val="24"/>
          <w:szCs w:val="24"/>
        </w:rPr>
        <w:t xml:space="preserve"> Publications A. </w:t>
      </w:r>
      <w:proofErr w:type="spellStart"/>
      <w:proofErr w:type="gramStart"/>
      <w:r w:rsidRPr="009508BD">
        <w:rPr>
          <w:rFonts w:ascii="Times New Roman" w:hAnsi="Times New Roman" w:cs="Times New Roman"/>
          <w:sz w:val="24"/>
          <w:szCs w:val="24"/>
        </w:rPr>
        <w:t>S.</w:t>
      </w:r>
      <w:r>
        <w:rPr>
          <w:rFonts w:ascii="Times New Roman" w:eastAsia="Times New Roman" w:hAnsi="Times New Roman" w:cs="Times New Roman"/>
          <w:sz w:val="24"/>
          <w:szCs w:val="24"/>
        </w:rPr>
        <w:t>Nursi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Bediuzzaman</w:t>
      </w:r>
      <w:proofErr w:type="spellEnd"/>
      <w:r>
        <w:rPr>
          <w:rFonts w:ascii="Times New Roman" w:eastAsia="Times New Roman" w:hAnsi="Times New Roman" w:cs="Times New Roman"/>
          <w:sz w:val="24"/>
          <w:szCs w:val="24"/>
        </w:rPr>
        <w:t xml:space="preserve"> Said, 2003. </w:t>
      </w:r>
      <w:r>
        <w:rPr>
          <w:rFonts w:ascii="Times New Roman" w:eastAsia="Times New Roman" w:hAnsi="Times New Roman" w:cs="Times New Roman"/>
          <w:i/>
          <w:sz w:val="24"/>
          <w:szCs w:val="24"/>
        </w:rPr>
        <w:t xml:space="preserve">The Flashes Collection, </w:t>
      </w:r>
      <w:r>
        <w:rPr>
          <w:rFonts w:ascii="Times New Roman" w:eastAsia="Times New Roman" w:hAnsi="Times New Roman" w:cs="Times New Roman"/>
          <w:sz w:val="24"/>
          <w:szCs w:val="24"/>
        </w:rPr>
        <w:t xml:space="preserve">Ankara: </w:t>
      </w:r>
      <w:proofErr w:type="spellStart"/>
      <w:r>
        <w:rPr>
          <w:rFonts w:ascii="Times New Roman" w:eastAsia="Times New Roman" w:hAnsi="Times New Roman" w:cs="Times New Roman"/>
          <w:sz w:val="24"/>
          <w:szCs w:val="24"/>
        </w:rPr>
        <w:t>Ihlas</w:t>
      </w:r>
      <w:proofErr w:type="spellEnd"/>
      <w:r>
        <w:rPr>
          <w:rFonts w:ascii="Times New Roman" w:eastAsia="Times New Roman" w:hAnsi="Times New Roman" w:cs="Times New Roman"/>
          <w:sz w:val="24"/>
          <w:szCs w:val="24"/>
        </w:rPr>
        <w:t xml:space="preserve"> Nur </w:t>
      </w:r>
      <w:proofErr w:type="spellStart"/>
      <w:r>
        <w:rPr>
          <w:rFonts w:ascii="Times New Roman" w:eastAsia="Times New Roman" w:hAnsi="Times New Roman" w:cs="Times New Roman"/>
          <w:sz w:val="24"/>
          <w:szCs w:val="24"/>
        </w:rPr>
        <w:t>Nesriyat</w:t>
      </w:r>
      <w:proofErr w:type="spellEnd"/>
      <w:r>
        <w:rPr>
          <w:rFonts w:ascii="Times New Roman" w:eastAsia="Times New Roman" w:hAnsi="Times New Roman" w:cs="Times New Roman"/>
          <w:sz w:val="24"/>
          <w:szCs w:val="24"/>
        </w:rPr>
        <w:t>.</w:t>
      </w:r>
    </w:p>
    <w:p w14:paraId="7572B8DC" w14:textId="77777777" w:rsidR="004856AA" w:rsidRPr="009E352D" w:rsidRDefault="004856AA" w:rsidP="00830FD5">
      <w:pPr>
        <w:jc w:val="both"/>
        <w:rPr>
          <w:rFonts w:ascii="Times New Roman" w:hAnsi="Times New Roman" w:cs="Times New Roman"/>
          <w:i/>
          <w:iCs/>
          <w:sz w:val="24"/>
          <w:szCs w:val="24"/>
        </w:rPr>
      </w:pPr>
      <w:proofErr w:type="spellStart"/>
      <w:r>
        <w:rPr>
          <w:rFonts w:ascii="Times New Roman" w:hAnsi="Times New Roman" w:cs="Times New Roman"/>
          <w:sz w:val="24"/>
          <w:szCs w:val="24"/>
        </w:rPr>
        <w:t>Nursi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Bediuzzaman</w:t>
      </w:r>
      <w:proofErr w:type="spellEnd"/>
      <w:r>
        <w:rPr>
          <w:rFonts w:ascii="Times New Roman" w:hAnsi="Times New Roman" w:cs="Times New Roman"/>
          <w:sz w:val="24"/>
          <w:szCs w:val="24"/>
        </w:rPr>
        <w:t xml:space="preserve"> Said, </w:t>
      </w:r>
      <w:r w:rsidRPr="009508BD">
        <w:rPr>
          <w:rFonts w:ascii="Times New Roman" w:hAnsi="Times New Roman" w:cs="Times New Roman"/>
          <w:sz w:val="24"/>
          <w:szCs w:val="24"/>
        </w:rPr>
        <w:t>2008</w:t>
      </w:r>
      <w:r>
        <w:rPr>
          <w:rFonts w:ascii="Times New Roman" w:hAnsi="Times New Roman" w:cs="Times New Roman"/>
          <w:sz w:val="24"/>
          <w:szCs w:val="24"/>
        </w:rPr>
        <w:t xml:space="preserve">. </w:t>
      </w:r>
      <w:r w:rsidRPr="009508BD">
        <w:rPr>
          <w:rFonts w:ascii="Times New Roman" w:hAnsi="Times New Roman" w:cs="Times New Roman"/>
          <w:i/>
          <w:iCs/>
          <w:sz w:val="24"/>
          <w:szCs w:val="24"/>
        </w:rPr>
        <w:t>The Words: on the</w:t>
      </w:r>
      <w:r w:rsidRPr="009508BD">
        <w:rPr>
          <w:rFonts w:ascii="Times New Roman" w:hAnsi="Times New Roman" w:cs="Times New Roman"/>
          <w:sz w:val="24"/>
          <w:szCs w:val="24"/>
        </w:rPr>
        <w:t xml:space="preserve"> </w:t>
      </w:r>
      <w:r w:rsidRPr="009508BD">
        <w:rPr>
          <w:rFonts w:ascii="Times New Roman" w:hAnsi="Times New Roman" w:cs="Times New Roman"/>
          <w:i/>
          <w:iCs/>
          <w:sz w:val="24"/>
          <w:szCs w:val="24"/>
        </w:rPr>
        <w:t xml:space="preserve">Nature and Purpose of Man, </w:t>
      </w:r>
      <w:proofErr w:type="gramStart"/>
      <w:r w:rsidRPr="009508BD">
        <w:rPr>
          <w:rFonts w:ascii="Times New Roman" w:hAnsi="Times New Roman" w:cs="Times New Roman"/>
          <w:i/>
          <w:iCs/>
          <w:sz w:val="24"/>
          <w:szCs w:val="24"/>
        </w:rPr>
        <w:t>Life</w:t>
      </w:r>
      <w:proofErr w:type="gramEnd"/>
      <w:r w:rsidRPr="009508BD">
        <w:rPr>
          <w:rFonts w:ascii="Times New Roman" w:hAnsi="Times New Roman" w:cs="Times New Roman"/>
          <w:i/>
          <w:iCs/>
          <w:sz w:val="24"/>
          <w:szCs w:val="24"/>
        </w:rPr>
        <w:t xml:space="preserve"> and </w:t>
      </w:r>
      <w:r>
        <w:rPr>
          <w:rFonts w:ascii="Times New Roman" w:hAnsi="Times New Roman" w:cs="Times New Roman"/>
          <w:i/>
          <w:iCs/>
          <w:sz w:val="24"/>
          <w:szCs w:val="24"/>
        </w:rPr>
        <w:tab/>
      </w:r>
      <w:r w:rsidRPr="009508BD">
        <w:rPr>
          <w:rFonts w:ascii="Times New Roman" w:hAnsi="Times New Roman" w:cs="Times New Roman"/>
          <w:i/>
          <w:iCs/>
          <w:sz w:val="24"/>
          <w:szCs w:val="24"/>
        </w:rPr>
        <w:t>all</w:t>
      </w:r>
      <w:r>
        <w:rPr>
          <w:rFonts w:ascii="Times New Roman" w:hAnsi="Times New Roman" w:cs="Times New Roman"/>
          <w:i/>
          <w:iCs/>
          <w:sz w:val="24"/>
          <w:szCs w:val="24"/>
        </w:rPr>
        <w:t xml:space="preserve"> </w:t>
      </w:r>
      <w:r w:rsidRPr="009508BD">
        <w:rPr>
          <w:rFonts w:ascii="Times New Roman" w:hAnsi="Times New Roman" w:cs="Times New Roman"/>
          <w:i/>
          <w:iCs/>
          <w:sz w:val="24"/>
          <w:szCs w:val="24"/>
        </w:rPr>
        <w:t xml:space="preserve">Things. </w:t>
      </w:r>
      <w:proofErr w:type="spellStart"/>
      <w:r w:rsidRPr="009508BD">
        <w:rPr>
          <w:rFonts w:ascii="Times New Roman" w:hAnsi="Times New Roman" w:cs="Times New Roman"/>
          <w:sz w:val="24"/>
          <w:szCs w:val="24"/>
        </w:rPr>
        <w:t>Vahide</w:t>
      </w:r>
      <w:proofErr w:type="spellEnd"/>
      <w:r w:rsidRPr="009508BD">
        <w:rPr>
          <w:rFonts w:ascii="Times New Roman" w:hAnsi="Times New Roman" w:cs="Times New Roman"/>
          <w:sz w:val="24"/>
          <w:szCs w:val="24"/>
        </w:rPr>
        <w:t xml:space="preserve">, S. (Trans.). Istanbul: </w:t>
      </w:r>
      <w:proofErr w:type="spellStart"/>
      <w:r w:rsidRPr="009508BD">
        <w:rPr>
          <w:rFonts w:ascii="Times New Roman" w:hAnsi="Times New Roman" w:cs="Times New Roman"/>
          <w:sz w:val="24"/>
          <w:szCs w:val="24"/>
        </w:rPr>
        <w:t>Sozler</w:t>
      </w:r>
      <w:proofErr w:type="spellEnd"/>
      <w:r w:rsidRPr="009508BD">
        <w:rPr>
          <w:rFonts w:ascii="Times New Roman" w:hAnsi="Times New Roman" w:cs="Times New Roman"/>
          <w:sz w:val="24"/>
          <w:szCs w:val="24"/>
        </w:rPr>
        <w:t xml:space="preserve"> Publications.</w:t>
      </w:r>
      <w:r w:rsidRPr="009508BD">
        <w:rPr>
          <w:rFonts w:ascii="Times New Roman" w:hAnsi="Times New Roman" w:cs="Times New Roman"/>
          <w:i/>
          <w:iCs/>
          <w:sz w:val="24"/>
          <w:szCs w:val="24"/>
        </w:rPr>
        <w:tab/>
      </w:r>
    </w:p>
    <w:p w14:paraId="4D2ABC6B" w14:textId="77777777" w:rsidR="004856AA" w:rsidRPr="00D1206D" w:rsidRDefault="004856AA" w:rsidP="00830FD5">
      <w:pPr>
        <w:jc w:val="both"/>
        <w:rPr>
          <w:rFonts w:ascii="Times New Roman" w:hAnsi="Times New Roman" w:cs="Times New Roman"/>
          <w:i/>
          <w:iCs/>
          <w:sz w:val="24"/>
          <w:szCs w:val="24"/>
          <w:lang w:val="de-DE"/>
        </w:rPr>
      </w:pPr>
      <w:proofErr w:type="spellStart"/>
      <w:r>
        <w:rPr>
          <w:rFonts w:ascii="Times New Roman" w:hAnsi="Times New Roman" w:cs="Times New Roman"/>
          <w:sz w:val="24"/>
          <w:szCs w:val="24"/>
        </w:rPr>
        <w:t>Nursi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Bediuzzaman</w:t>
      </w:r>
      <w:proofErr w:type="spellEnd"/>
      <w:r>
        <w:rPr>
          <w:rFonts w:ascii="Times New Roman" w:hAnsi="Times New Roman" w:cs="Times New Roman"/>
          <w:sz w:val="24"/>
          <w:szCs w:val="24"/>
        </w:rPr>
        <w:t xml:space="preserve"> Said, </w:t>
      </w:r>
      <w:r w:rsidRPr="009508BD">
        <w:rPr>
          <w:rFonts w:ascii="Times New Roman" w:hAnsi="Times New Roman" w:cs="Times New Roman"/>
          <w:sz w:val="24"/>
          <w:szCs w:val="24"/>
        </w:rPr>
        <w:t>2011</w:t>
      </w:r>
      <w:r>
        <w:rPr>
          <w:rFonts w:ascii="Times New Roman" w:hAnsi="Times New Roman" w:cs="Times New Roman"/>
          <w:sz w:val="24"/>
          <w:szCs w:val="24"/>
        </w:rPr>
        <w:t>.</w:t>
      </w:r>
      <w:r w:rsidRPr="009508BD">
        <w:rPr>
          <w:rFonts w:ascii="Times New Roman" w:hAnsi="Times New Roman" w:cs="Times New Roman"/>
          <w:sz w:val="24"/>
          <w:szCs w:val="24"/>
        </w:rPr>
        <w:t xml:space="preserve"> </w:t>
      </w:r>
      <w:r w:rsidRPr="009508BD">
        <w:rPr>
          <w:rFonts w:ascii="Times New Roman" w:hAnsi="Times New Roman" w:cs="Times New Roman"/>
          <w:i/>
          <w:iCs/>
          <w:sz w:val="24"/>
          <w:szCs w:val="24"/>
        </w:rPr>
        <w:t xml:space="preserve">The Letters: 1928-1932. </w:t>
      </w:r>
      <w:proofErr w:type="spellStart"/>
      <w:r w:rsidRPr="00D1206D">
        <w:rPr>
          <w:rFonts w:ascii="Times New Roman" w:hAnsi="Times New Roman" w:cs="Times New Roman"/>
          <w:sz w:val="24"/>
          <w:szCs w:val="24"/>
          <w:lang w:val="de-DE"/>
        </w:rPr>
        <w:t>Vahide</w:t>
      </w:r>
      <w:proofErr w:type="spellEnd"/>
      <w:r w:rsidRPr="00D1206D">
        <w:rPr>
          <w:rFonts w:ascii="Times New Roman" w:hAnsi="Times New Roman" w:cs="Times New Roman"/>
          <w:sz w:val="24"/>
          <w:szCs w:val="24"/>
          <w:lang w:val="de-DE"/>
        </w:rPr>
        <w:t xml:space="preserve">, S. (Trans.). Istanbul: </w:t>
      </w:r>
      <w:r w:rsidRPr="00D1206D">
        <w:rPr>
          <w:rFonts w:ascii="Times New Roman" w:hAnsi="Times New Roman" w:cs="Times New Roman"/>
          <w:sz w:val="24"/>
          <w:szCs w:val="24"/>
          <w:lang w:val="de-DE"/>
        </w:rPr>
        <w:tab/>
      </w:r>
      <w:proofErr w:type="spellStart"/>
      <w:r w:rsidRPr="00D1206D">
        <w:rPr>
          <w:rFonts w:ascii="Times New Roman" w:hAnsi="Times New Roman" w:cs="Times New Roman"/>
          <w:sz w:val="24"/>
          <w:szCs w:val="24"/>
          <w:lang w:val="de-DE"/>
        </w:rPr>
        <w:t>Sozler</w:t>
      </w:r>
      <w:proofErr w:type="spellEnd"/>
      <w:r w:rsidRPr="00D1206D">
        <w:rPr>
          <w:rFonts w:ascii="Times New Roman" w:hAnsi="Times New Roman" w:cs="Times New Roman"/>
          <w:sz w:val="24"/>
          <w:szCs w:val="24"/>
          <w:lang w:val="de-DE"/>
        </w:rPr>
        <w:t xml:space="preserve"> </w:t>
      </w:r>
      <w:proofErr w:type="spellStart"/>
      <w:r w:rsidRPr="00D1206D">
        <w:rPr>
          <w:rFonts w:ascii="Times New Roman" w:hAnsi="Times New Roman" w:cs="Times New Roman"/>
          <w:sz w:val="24"/>
          <w:szCs w:val="24"/>
          <w:lang w:val="de-DE"/>
        </w:rPr>
        <w:t>Nesriyat</w:t>
      </w:r>
      <w:proofErr w:type="spellEnd"/>
      <w:r w:rsidRPr="00D1206D">
        <w:rPr>
          <w:rFonts w:ascii="Times New Roman" w:hAnsi="Times New Roman" w:cs="Times New Roman"/>
          <w:sz w:val="24"/>
          <w:szCs w:val="24"/>
          <w:lang w:val="de-DE"/>
        </w:rPr>
        <w:t xml:space="preserve"> A. S.</w:t>
      </w:r>
      <w:r w:rsidRPr="00D1206D">
        <w:rPr>
          <w:rFonts w:ascii="Times New Roman" w:hAnsi="Times New Roman" w:cs="Times New Roman"/>
          <w:i/>
          <w:iCs/>
          <w:sz w:val="24"/>
          <w:szCs w:val="24"/>
          <w:lang w:val="de-DE"/>
        </w:rPr>
        <w:tab/>
      </w:r>
    </w:p>
    <w:p w14:paraId="7B8B2F4E" w14:textId="77777777" w:rsidR="004856AA" w:rsidRDefault="004856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Ocampo, Jose </w:t>
      </w:r>
      <w:proofErr w:type="spellStart"/>
      <w:r>
        <w:rPr>
          <w:rFonts w:ascii="Times New Roman" w:eastAsia="Times New Roman" w:hAnsi="Times New Roman" w:cs="Times New Roman"/>
          <w:sz w:val="24"/>
          <w:szCs w:val="24"/>
        </w:rPr>
        <w:t>Antono</w:t>
      </w:r>
      <w:proofErr w:type="spellEnd"/>
      <w:r>
        <w:rPr>
          <w:rFonts w:ascii="Times New Roman" w:eastAsia="Times New Roman" w:hAnsi="Times New Roman" w:cs="Times New Roman"/>
          <w:sz w:val="24"/>
          <w:szCs w:val="24"/>
        </w:rPr>
        <w:t xml:space="preserve">, 2020. “Uncertainty Surrounding the Global Economy and the </w:t>
      </w:r>
      <w:r>
        <w:rPr>
          <w:rFonts w:ascii="Times New Roman" w:eastAsia="Times New Roman" w:hAnsi="Times New Roman" w:cs="Times New Roman"/>
          <w:sz w:val="24"/>
          <w:szCs w:val="24"/>
        </w:rPr>
        <w:tab/>
        <w:t xml:space="preserve">Implication on the Global Development Agenda”, in, </w:t>
      </w:r>
      <w:r>
        <w:rPr>
          <w:rFonts w:ascii="Times New Roman" w:eastAsia="Times New Roman" w:hAnsi="Times New Roman" w:cs="Times New Roman"/>
          <w:i/>
          <w:sz w:val="24"/>
          <w:szCs w:val="24"/>
        </w:rPr>
        <w:t xml:space="preserve">Economic and Social </w:t>
      </w:r>
      <w:r>
        <w:rPr>
          <w:rFonts w:ascii="Times New Roman" w:eastAsia="Times New Roman" w:hAnsi="Times New Roman" w:cs="Times New Roman"/>
          <w:i/>
          <w:sz w:val="24"/>
          <w:szCs w:val="24"/>
        </w:rPr>
        <w:tab/>
        <w:t xml:space="preserve">Challenges and Opportunities, </w:t>
      </w:r>
      <w:r>
        <w:rPr>
          <w:rFonts w:ascii="Times New Roman" w:eastAsia="Times New Roman" w:hAnsi="Times New Roman" w:cs="Times New Roman"/>
          <w:sz w:val="24"/>
          <w:szCs w:val="24"/>
        </w:rPr>
        <w:t>New York: United Nations.</w:t>
      </w:r>
    </w:p>
    <w:p w14:paraId="25A2CCC2" w14:textId="77777777" w:rsidR="00480306" w:rsidRDefault="00480306">
      <w:pPr>
        <w:spacing w:after="0" w:line="240" w:lineRule="auto"/>
        <w:jc w:val="both"/>
        <w:rPr>
          <w:rFonts w:ascii="Times New Roman" w:eastAsia="Times New Roman" w:hAnsi="Times New Roman" w:cs="Times New Roman"/>
          <w:sz w:val="24"/>
          <w:szCs w:val="24"/>
        </w:rPr>
      </w:pPr>
    </w:p>
    <w:p w14:paraId="7195E70B" w14:textId="77777777" w:rsidR="00962358" w:rsidRPr="00431E54" w:rsidRDefault="004856AA" w:rsidP="0096235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Sherrif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Vaffi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Foday</w:t>
      </w:r>
      <w:proofErr w:type="spellEnd"/>
      <w:r>
        <w:rPr>
          <w:rFonts w:ascii="Times New Roman" w:eastAsia="Times New Roman" w:hAnsi="Times New Roman" w:cs="Times New Roman"/>
          <w:sz w:val="24"/>
          <w:szCs w:val="24"/>
        </w:rPr>
        <w:t xml:space="preserve">, 2016. “Faith as the Foundation of Human Progress: </w:t>
      </w:r>
      <w:proofErr w:type="spellStart"/>
      <w:r>
        <w:rPr>
          <w:rFonts w:ascii="Times New Roman" w:eastAsia="Times New Roman" w:hAnsi="Times New Roman" w:cs="Times New Roman"/>
          <w:sz w:val="24"/>
          <w:szCs w:val="24"/>
        </w:rPr>
        <w:t>Nuris’s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Perspective”, in </w:t>
      </w:r>
      <w:r>
        <w:rPr>
          <w:rFonts w:ascii="Times New Roman" w:eastAsia="Times New Roman" w:hAnsi="Times New Roman" w:cs="Times New Roman"/>
          <w:i/>
          <w:iCs/>
          <w:sz w:val="24"/>
          <w:szCs w:val="24"/>
        </w:rPr>
        <w:t xml:space="preserve">Journal of Research in Humanities and Social Science, </w:t>
      </w:r>
      <w:r>
        <w:rPr>
          <w:rFonts w:ascii="Times New Roman" w:eastAsia="Times New Roman" w:hAnsi="Times New Roman" w:cs="Times New Roman"/>
          <w:sz w:val="24"/>
          <w:szCs w:val="24"/>
        </w:rPr>
        <w:t xml:space="preserve">vol. </w:t>
      </w:r>
      <w:proofErr w:type="gramStart"/>
      <w:r>
        <w:rPr>
          <w:rFonts w:ascii="Times New Roman" w:eastAsia="Times New Roman" w:hAnsi="Times New Roman" w:cs="Times New Roman"/>
          <w:sz w:val="24"/>
          <w:szCs w:val="24"/>
        </w:rPr>
        <w:t xml:space="preserve">4, </w:t>
      </w:r>
      <w:r w:rsidR="00962358">
        <w:rPr>
          <w:rFonts w:ascii="Times New Roman" w:eastAsia="Times New Roman" w:hAnsi="Times New Roman" w:cs="Times New Roman"/>
          <w:sz w:val="24"/>
          <w:szCs w:val="24"/>
        </w:rPr>
        <w:t xml:space="preserve"> </w:t>
      </w:r>
      <w:r w:rsidR="00962358">
        <w:rPr>
          <w:rFonts w:ascii="Times New Roman" w:eastAsia="Times New Roman" w:hAnsi="Times New Roman" w:cs="Times New Roman"/>
          <w:sz w:val="24"/>
          <w:szCs w:val="24"/>
        </w:rPr>
        <w:tab/>
      </w:r>
      <w:proofErr w:type="gramEnd"/>
      <w:r w:rsidR="00962358">
        <w:rPr>
          <w:rFonts w:ascii="Times New Roman" w:eastAsia="Times New Roman" w:hAnsi="Times New Roman" w:cs="Times New Roman"/>
          <w:sz w:val="24"/>
          <w:szCs w:val="24"/>
        </w:rPr>
        <w:t>Issue 8.</w:t>
      </w:r>
    </w:p>
    <w:p w14:paraId="1ECD9685" w14:textId="77777777" w:rsidR="004856AA" w:rsidRDefault="004856AA" w:rsidP="0096235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Suranyi</w:t>
      </w:r>
      <w:proofErr w:type="spellEnd"/>
      <w:r>
        <w:rPr>
          <w:rFonts w:ascii="Times New Roman" w:eastAsia="Times New Roman" w:hAnsi="Times New Roman" w:cs="Times New Roman"/>
          <w:sz w:val="24"/>
          <w:szCs w:val="24"/>
        </w:rPr>
        <w:t xml:space="preserve">-Unger, Theo, 2003. </w:t>
      </w:r>
      <w:r>
        <w:rPr>
          <w:rFonts w:ascii="Times New Roman" w:eastAsia="Times New Roman" w:hAnsi="Times New Roman" w:cs="Times New Roman"/>
          <w:i/>
          <w:sz w:val="24"/>
          <w:szCs w:val="24"/>
        </w:rPr>
        <w:t>Economics in the Twentieth Century: The History of its</w:t>
      </w:r>
      <w:r>
        <w:rPr>
          <w:rFonts w:ascii="Times New Roman" w:eastAsia="Times New Roman" w:hAnsi="Times New Roman" w:cs="Times New Roman"/>
          <w:i/>
          <w:sz w:val="24"/>
          <w:szCs w:val="24"/>
        </w:rPr>
        <w:tab/>
        <w:t xml:space="preserve">International Development, </w:t>
      </w:r>
      <w:r>
        <w:rPr>
          <w:rFonts w:ascii="Times New Roman" w:eastAsia="Times New Roman" w:hAnsi="Times New Roman" w:cs="Times New Roman"/>
          <w:sz w:val="24"/>
          <w:szCs w:val="24"/>
        </w:rPr>
        <w:t xml:space="preserve">London: Routledge. </w:t>
      </w:r>
    </w:p>
    <w:p w14:paraId="50143A2B" w14:textId="77777777" w:rsidR="00480306" w:rsidRDefault="00480306">
      <w:pPr>
        <w:spacing w:after="0" w:line="240" w:lineRule="auto"/>
        <w:jc w:val="both"/>
        <w:rPr>
          <w:rFonts w:ascii="Times New Roman" w:eastAsia="Times New Roman" w:hAnsi="Times New Roman" w:cs="Times New Roman"/>
          <w:sz w:val="24"/>
          <w:szCs w:val="24"/>
        </w:rPr>
      </w:pPr>
    </w:p>
    <w:p w14:paraId="330852E5" w14:textId="77777777" w:rsidR="004856AA" w:rsidRDefault="004856A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Vahide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Sukran</w:t>
      </w:r>
      <w:proofErr w:type="spellEnd"/>
      <w:r>
        <w:rPr>
          <w:rFonts w:ascii="Times New Roman" w:eastAsia="Times New Roman" w:hAnsi="Times New Roman" w:cs="Times New Roman"/>
          <w:sz w:val="24"/>
          <w:szCs w:val="24"/>
        </w:rPr>
        <w:t xml:space="preserve">, 1999. “The Life and Times of </w:t>
      </w:r>
      <w:proofErr w:type="spellStart"/>
      <w:r>
        <w:rPr>
          <w:rFonts w:ascii="Times New Roman" w:eastAsia="Times New Roman" w:hAnsi="Times New Roman" w:cs="Times New Roman"/>
          <w:sz w:val="24"/>
          <w:szCs w:val="24"/>
        </w:rPr>
        <w:t>Bediuzzaman</w:t>
      </w:r>
      <w:proofErr w:type="spellEnd"/>
      <w:r>
        <w:rPr>
          <w:rFonts w:ascii="Times New Roman" w:eastAsia="Times New Roman" w:hAnsi="Times New Roman" w:cs="Times New Roman"/>
          <w:sz w:val="24"/>
          <w:szCs w:val="24"/>
        </w:rPr>
        <w:t xml:space="preserve"> Said </w:t>
      </w:r>
      <w:proofErr w:type="spellStart"/>
      <w:r>
        <w:rPr>
          <w:rFonts w:ascii="Times New Roman" w:eastAsia="Times New Roman" w:hAnsi="Times New Roman" w:cs="Times New Roman"/>
          <w:sz w:val="24"/>
          <w:szCs w:val="24"/>
        </w:rPr>
        <w:t>Nursi</w:t>
      </w:r>
      <w:proofErr w:type="spellEnd"/>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The Muslim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World, </w:t>
      </w:r>
      <w:r>
        <w:rPr>
          <w:rFonts w:ascii="Times New Roman" w:eastAsia="Times New Roman" w:hAnsi="Times New Roman" w:cs="Times New Roman"/>
          <w:sz w:val="24"/>
          <w:szCs w:val="24"/>
        </w:rPr>
        <w:t>vol. 89, Nos.: 3-4.</w:t>
      </w:r>
    </w:p>
    <w:sectPr w:rsidR="004856AA" w:rsidSect="004D409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5C67" w14:textId="77777777" w:rsidR="00AE2DDB" w:rsidRDefault="00AE2DDB">
      <w:pPr>
        <w:spacing w:after="0" w:line="240" w:lineRule="auto"/>
      </w:pPr>
      <w:r>
        <w:separator/>
      </w:r>
    </w:p>
  </w:endnote>
  <w:endnote w:type="continuationSeparator" w:id="0">
    <w:p w14:paraId="08C69CEF" w14:textId="77777777" w:rsidR="00AE2DDB" w:rsidRDefault="00AE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Quintessential">
    <w:altName w:val="Calibri"/>
    <w:charset w:val="00"/>
    <w:family w:val="auto"/>
    <w:pitch w:val="default"/>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75428"/>
      <w:docPartObj>
        <w:docPartGallery w:val="Page Numbers (Bottom of Page)"/>
        <w:docPartUnique/>
      </w:docPartObj>
    </w:sdtPr>
    <w:sdtEndPr>
      <w:rPr>
        <w:noProof/>
      </w:rPr>
    </w:sdtEndPr>
    <w:sdtContent>
      <w:p w14:paraId="3680B877" w14:textId="77777777" w:rsidR="00D559DA" w:rsidRDefault="004D409A">
        <w:pPr>
          <w:pStyle w:val="AltBilgi"/>
          <w:jc w:val="center"/>
        </w:pPr>
        <w:r>
          <w:fldChar w:fldCharType="begin"/>
        </w:r>
        <w:r w:rsidR="00D559DA">
          <w:instrText xml:space="preserve"> PAGE   \* MERGEFORMAT </w:instrText>
        </w:r>
        <w:r>
          <w:fldChar w:fldCharType="separate"/>
        </w:r>
        <w:r w:rsidR="005519CC">
          <w:rPr>
            <w:noProof/>
          </w:rPr>
          <w:t>16</w:t>
        </w:r>
        <w:r>
          <w:rPr>
            <w:noProof/>
          </w:rPr>
          <w:fldChar w:fldCharType="end"/>
        </w:r>
      </w:p>
    </w:sdtContent>
  </w:sdt>
  <w:p w14:paraId="033173BE" w14:textId="77777777" w:rsidR="00D559DA" w:rsidRDefault="00D559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A5B59" w14:textId="77777777" w:rsidR="00AE2DDB" w:rsidRDefault="00AE2DDB">
      <w:pPr>
        <w:spacing w:after="0" w:line="240" w:lineRule="auto"/>
      </w:pPr>
      <w:r>
        <w:separator/>
      </w:r>
    </w:p>
  </w:footnote>
  <w:footnote w:type="continuationSeparator" w:id="0">
    <w:p w14:paraId="17F8A0B0" w14:textId="77777777" w:rsidR="00AE2DDB" w:rsidRDefault="00AE2DDB">
      <w:pPr>
        <w:spacing w:after="0" w:line="240" w:lineRule="auto"/>
      </w:pPr>
      <w:r>
        <w:continuationSeparator/>
      </w:r>
    </w:p>
  </w:footnote>
  <w:footnote w:id="1">
    <w:p w14:paraId="76367480" w14:textId="757A1981" w:rsidR="00AF396A" w:rsidRDefault="00AF396A" w:rsidP="00AF396A">
      <w:pPr>
        <w:pStyle w:val="DipnotMetni"/>
      </w:pPr>
      <w:r>
        <w:rPr>
          <w:rStyle w:val="DipnotBavurusu"/>
        </w:rPr>
        <w:footnoteRef/>
      </w:r>
      <w:r>
        <w:t xml:space="preserve"> </w:t>
      </w:r>
      <w:r>
        <w:t>Department of Islamic Studies,</w:t>
      </w:r>
      <w:r>
        <w:t xml:space="preserve"> </w:t>
      </w:r>
      <w:proofErr w:type="spellStart"/>
      <w:r>
        <w:t>Usmanu</w:t>
      </w:r>
      <w:proofErr w:type="spellEnd"/>
      <w:r>
        <w:t xml:space="preserve"> </w:t>
      </w:r>
      <w:proofErr w:type="spellStart"/>
      <w:r>
        <w:t>Danfodiyo</w:t>
      </w:r>
      <w:proofErr w:type="spellEnd"/>
      <w:r>
        <w:t xml:space="preserve"> University, Sokoto, </w:t>
      </w:r>
      <w:proofErr w:type="gramStart"/>
      <w:r>
        <w:t>Nigeria</w:t>
      </w:r>
      <w:r>
        <w:t>,</w:t>
      </w:r>
      <w:r>
        <w:t>vaffisheriff@gmail.com</w:t>
      </w:r>
      <w:proofErr w:type="gramEnd"/>
    </w:p>
    <w:p w14:paraId="0733182D" w14:textId="22205195" w:rsidR="00AF396A" w:rsidRPr="00AF396A" w:rsidRDefault="00AF396A" w:rsidP="00AF396A">
      <w:pPr>
        <w:pStyle w:val="DipnotMetni"/>
      </w:pPr>
      <w:r>
        <w:t>GSM: +2348189304916</w:t>
      </w:r>
    </w:p>
  </w:footnote>
  <w:footnote w:id="2">
    <w:p w14:paraId="12A8A831" w14:textId="337E1349" w:rsidR="00AF396A" w:rsidRDefault="00AF396A" w:rsidP="00AF396A">
      <w:pPr>
        <w:pStyle w:val="DipnotMetni"/>
      </w:pPr>
      <w:r>
        <w:rPr>
          <w:rStyle w:val="DipnotBavurusu"/>
        </w:rPr>
        <w:footnoteRef/>
      </w:r>
      <w:r>
        <w:t xml:space="preserve"> </w:t>
      </w:r>
      <w:r>
        <w:t>Department of Islamic Studies,</w:t>
      </w:r>
      <w:r>
        <w:t xml:space="preserve"> </w:t>
      </w:r>
      <w:proofErr w:type="spellStart"/>
      <w:r>
        <w:t>Usmanu</w:t>
      </w:r>
      <w:proofErr w:type="spellEnd"/>
      <w:r>
        <w:t xml:space="preserve"> </w:t>
      </w:r>
      <w:proofErr w:type="spellStart"/>
      <w:r>
        <w:t>Danfodiyo</w:t>
      </w:r>
      <w:proofErr w:type="spellEnd"/>
      <w:r>
        <w:t xml:space="preserve"> University, Sokoto, Nigeria</w:t>
      </w:r>
      <w:r>
        <w:t xml:space="preserve">, </w:t>
      </w:r>
      <w:r>
        <w:t>ayadam2000@gmail.com</w:t>
      </w:r>
    </w:p>
    <w:p w14:paraId="20D4B915" w14:textId="6B4913E0" w:rsidR="00AF396A" w:rsidRPr="00AF396A" w:rsidRDefault="00AF396A" w:rsidP="00AF396A">
      <w:pPr>
        <w:pStyle w:val="DipnotMetni"/>
      </w:pPr>
      <w:r>
        <w:t>GSM: +2348069192064</w:t>
      </w:r>
    </w:p>
  </w:footnote>
  <w:footnote w:id="3">
    <w:p w14:paraId="709831A3" w14:textId="77777777" w:rsidR="00F44DD6" w:rsidRDefault="0038563D">
      <w:pPr>
        <w:pBdr>
          <w:top w:val="nil"/>
          <w:left w:val="nil"/>
          <w:bottom w:val="nil"/>
          <w:right w:val="nil"/>
          <w:between w:val="nil"/>
        </w:pBdr>
        <w:spacing w:after="0" w:line="240" w:lineRule="auto"/>
        <w:rPr>
          <w:color w:val="000000"/>
          <w:sz w:val="20"/>
          <w:szCs w:val="20"/>
        </w:rPr>
      </w:pPr>
      <w:r>
        <w:rPr>
          <w:rStyle w:val="DipnotBavurusu"/>
        </w:rPr>
        <w:footnoteRef/>
      </w:r>
      <w:r>
        <w:rPr>
          <w:color w:val="000000"/>
          <w:sz w:val="20"/>
          <w:szCs w:val="20"/>
        </w:rPr>
        <w:t xml:space="preserve"> David, </w:t>
      </w:r>
      <w:proofErr w:type="spellStart"/>
      <w:r>
        <w:rPr>
          <w:color w:val="000000"/>
          <w:sz w:val="20"/>
          <w:szCs w:val="20"/>
        </w:rPr>
        <w:t>Bilchitz</w:t>
      </w:r>
      <w:proofErr w:type="spellEnd"/>
      <w:r>
        <w:rPr>
          <w:color w:val="000000"/>
          <w:sz w:val="20"/>
          <w:szCs w:val="20"/>
        </w:rPr>
        <w:t xml:space="preserve">, “Socio-Economic Rights, Economic Crisis and Legal Doctrine”, in </w:t>
      </w:r>
      <w:proofErr w:type="spellStart"/>
      <w:r>
        <w:rPr>
          <w:i/>
          <w:color w:val="000000"/>
          <w:sz w:val="20"/>
          <w:szCs w:val="20"/>
        </w:rPr>
        <w:t>I.con</w:t>
      </w:r>
      <w:proofErr w:type="spellEnd"/>
      <w:r>
        <w:rPr>
          <w:i/>
          <w:color w:val="000000"/>
          <w:sz w:val="20"/>
          <w:szCs w:val="20"/>
        </w:rPr>
        <w:t xml:space="preserve">, </w:t>
      </w:r>
      <w:r>
        <w:rPr>
          <w:color w:val="000000"/>
          <w:sz w:val="20"/>
          <w:szCs w:val="20"/>
        </w:rPr>
        <w:t>vol, 12, 2014, p.713.</w:t>
      </w:r>
    </w:p>
  </w:footnote>
  <w:footnote w:id="4">
    <w:p w14:paraId="19B53D7E" w14:textId="77777777" w:rsidR="00F44DD6" w:rsidRDefault="0038563D">
      <w:pPr>
        <w:pBdr>
          <w:top w:val="nil"/>
          <w:left w:val="nil"/>
          <w:bottom w:val="nil"/>
          <w:right w:val="nil"/>
          <w:between w:val="nil"/>
        </w:pBdr>
        <w:spacing w:after="0" w:line="240" w:lineRule="auto"/>
        <w:rPr>
          <w:i/>
          <w:color w:val="000000"/>
          <w:sz w:val="20"/>
          <w:szCs w:val="20"/>
        </w:rPr>
      </w:pPr>
      <w:r>
        <w:rPr>
          <w:rStyle w:val="DipnotBavurusu"/>
        </w:rPr>
        <w:footnoteRef/>
      </w:r>
      <w:r>
        <w:rPr>
          <w:color w:val="000000"/>
          <w:sz w:val="20"/>
          <w:szCs w:val="20"/>
        </w:rPr>
        <w:t xml:space="preserve"> Theo, </w:t>
      </w:r>
      <w:proofErr w:type="spellStart"/>
      <w:r>
        <w:rPr>
          <w:color w:val="000000"/>
          <w:sz w:val="20"/>
          <w:szCs w:val="20"/>
        </w:rPr>
        <w:t>Suranyi</w:t>
      </w:r>
      <w:proofErr w:type="spellEnd"/>
      <w:r>
        <w:rPr>
          <w:color w:val="000000"/>
          <w:sz w:val="20"/>
          <w:szCs w:val="20"/>
        </w:rPr>
        <w:t xml:space="preserve">-Unger, </w:t>
      </w:r>
      <w:r>
        <w:rPr>
          <w:i/>
          <w:color w:val="000000"/>
          <w:sz w:val="20"/>
          <w:szCs w:val="20"/>
        </w:rPr>
        <w:t xml:space="preserve">Economics in the Twentieth Century: The History of its International Development, </w:t>
      </w:r>
      <w:r>
        <w:rPr>
          <w:color w:val="000000"/>
          <w:sz w:val="20"/>
          <w:szCs w:val="20"/>
        </w:rPr>
        <w:t xml:space="preserve">Routledge, London, 2003, pp. 22- 32. </w:t>
      </w:r>
      <w:r>
        <w:rPr>
          <w:i/>
          <w:color w:val="000000"/>
          <w:sz w:val="20"/>
          <w:szCs w:val="20"/>
        </w:rPr>
        <w:t xml:space="preserve"> </w:t>
      </w:r>
    </w:p>
  </w:footnote>
  <w:footnote w:id="5">
    <w:p w14:paraId="5904C73D" w14:textId="77777777" w:rsidR="00F44DD6" w:rsidRDefault="0038563D">
      <w:pPr>
        <w:pBdr>
          <w:top w:val="nil"/>
          <w:left w:val="nil"/>
          <w:bottom w:val="nil"/>
          <w:right w:val="nil"/>
          <w:between w:val="nil"/>
        </w:pBdr>
        <w:spacing w:after="0" w:line="240" w:lineRule="auto"/>
        <w:rPr>
          <w:color w:val="000000"/>
          <w:sz w:val="20"/>
          <w:szCs w:val="20"/>
        </w:rPr>
      </w:pPr>
      <w:r>
        <w:rPr>
          <w:rStyle w:val="DipnotBavurusu"/>
        </w:rPr>
        <w:footnoteRef/>
      </w:r>
      <w:r>
        <w:rPr>
          <w:color w:val="000000"/>
          <w:sz w:val="20"/>
          <w:szCs w:val="20"/>
        </w:rPr>
        <w:t xml:space="preserve"> Jose </w:t>
      </w:r>
      <w:proofErr w:type="spellStart"/>
      <w:r>
        <w:rPr>
          <w:color w:val="000000"/>
          <w:sz w:val="20"/>
          <w:szCs w:val="20"/>
        </w:rPr>
        <w:t>Antono</w:t>
      </w:r>
      <w:proofErr w:type="spellEnd"/>
      <w:r>
        <w:rPr>
          <w:color w:val="000000"/>
          <w:sz w:val="20"/>
          <w:szCs w:val="20"/>
        </w:rPr>
        <w:t xml:space="preserve"> Ocampo, “Uncertainty Surrounding the Global economy and the Implication on the Global Development Agenda” in United Nations, </w:t>
      </w:r>
      <w:r>
        <w:rPr>
          <w:i/>
          <w:color w:val="000000"/>
          <w:sz w:val="20"/>
          <w:szCs w:val="20"/>
        </w:rPr>
        <w:t xml:space="preserve">Economic and Social Challenges and Opportunities, </w:t>
      </w:r>
      <w:r>
        <w:rPr>
          <w:color w:val="000000"/>
          <w:sz w:val="20"/>
          <w:szCs w:val="20"/>
        </w:rPr>
        <w:t>New York, 2020, pp. 14-21.</w:t>
      </w:r>
    </w:p>
  </w:footnote>
  <w:footnote w:id="6">
    <w:p w14:paraId="275C5F68" w14:textId="77777777" w:rsidR="00F44DD6" w:rsidRDefault="0038563D">
      <w:pPr>
        <w:pBdr>
          <w:top w:val="nil"/>
          <w:left w:val="nil"/>
          <w:bottom w:val="nil"/>
          <w:right w:val="nil"/>
          <w:between w:val="nil"/>
        </w:pBdr>
        <w:spacing w:after="0" w:line="240" w:lineRule="auto"/>
        <w:rPr>
          <w:color w:val="000000"/>
          <w:sz w:val="20"/>
          <w:szCs w:val="20"/>
        </w:rPr>
      </w:pPr>
      <w:r>
        <w:rPr>
          <w:rStyle w:val="DipnotBavurusu"/>
        </w:rPr>
        <w:footnoteRef/>
      </w:r>
      <w:r>
        <w:rPr>
          <w:color w:val="000000"/>
          <w:sz w:val="20"/>
          <w:szCs w:val="20"/>
        </w:rPr>
        <w:t xml:space="preserve"> </w:t>
      </w:r>
      <w:proofErr w:type="spellStart"/>
      <w:r>
        <w:rPr>
          <w:color w:val="000000"/>
          <w:sz w:val="20"/>
          <w:szCs w:val="20"/>
        </w:rPr>
        <w:t>Bilchitz</w:t>
      </w:r>
      <w:proofErr w:type="spellEnd"/>
      <w:r>
        <w:rPr>
          <w:color w:val="000000"/>
          <w:sz w:val="20"/>
          <w:szCs w:val="20"/>
        </w:rPr>
        <w:t>, “Socio-Economic Rights, Economic Crisis and Legal Doctrine” …, P. 719.</w:t>
      </w:r>
    </w:p>
  </w:footnote>
  <w:footnote w:id="7">
    <w:p w14:paraId="1DC4D001" w14:textId="77777777" w:rsidR="00F44DD6" w:rsidRDefault="0038563D">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Rohi</w:t>
      </w:r>
      <w:proofErr w:type="spellEnd"/>
      <w:r>
        <w:rPr>
          <w:color w:val="000000"/>
          <w:sz w:val="20"/>
          <w:szCs w:val="20"/>
        </w:rPr>
        <w:t xml:space="preserve">, </w:t>
      </w:r>
      <w:proofErr w:type="spellStart"/>
      <w:r>
        <w:rPr>
          <w:color w:val="000000"/>
          <w:sz w:val="20"/>
          <w:szCs w:val="20"/>
        </w:rPr>
        <w:t>Ba’albaki</w:t>
      </w:r>
      <w:proofErr w:type="spellEnd"/>
      <w:r>
        <w:rPr>
          <w:color w:val="000000"/>
          <w:sz w:val="20"/>
          <w:szCs w:val="20"/>
        </w:rPr>
        <w:t xml:space="preserve">, </w:t>
      </w:r>
      <w:r>
        <w:rPr>
          <w:i/>
          <w:color w:val="000000"/>
          <w:sz w:val="20"/>
          <w:szCs w:val="20"/>
        </w:rPr>
        <w:t>Al-</w:t>
      </w:r>
      <w:proofErr w:type="spellStart"/>
      <w:r>
        <w:rPr>
          <w:i/>
          <w:color w:val="000000"/>
          <w:sz w:val="20"/>
          <w:szCs w:val="20"/>
        </w:rPr>
        <w:t>Mawrid</w:t>
      </w:r>
      <w:proofErr w:type="spellEnd"/>
      <w:r>
        <w:rPr>
          <w:i/>
          <w:color w:val="000000"/>
          <w:sz w:val="20"/>
          <w:szCs w:val="20"/>
        </w:rPr>
        <w:t xml:space="preserve">: A Modern Arabic-English Dictionary, </w:t>
      </w:r>
      <w:r>
        <w:rPr>
          <w:color w:val="000000"/>
          <w:sz w:val="20"/>
          <w:szCs w:val="20"/>
        </w:rPr>
        <w:t>Dar al-</w:t>
      </w:r>
      <w:proofErr w:type="spellStart"/>
      <w:r>
        <w:rPr>
          <w:color w:val="000000"/>
          <w:sz w:val="20"/>
          <w:szCs w:val="20"/>
        </w:rPr>
        <w:t>Ilm</w:t>
      </w:r>
      <w:proofErr w:type="spellEnd"/>
      <w:r>
        <w:rPr>
          <w:color w:val="000000"/>
          <w:sz w:val="20"/>
          <w:szCs w:val="20"/>
        </w:rPr>
        <w:t xml:space="preserve"> </w:t>
      </w:r>
      <w:proofErr w:type="spellStart"/>
      <w:r>
        <w:rPr>
          <w:color w:val="000000"/>
          <w:sz w:val="20"/>
          <w:szCs w:val="20"/>
        </w:rPr>
        <w:t>lil</w:t>
      </w:r>
      <w:proofErr w:type="spellEnd"/>
      <w:r>
        <w:rPr>
          <w:color w:val="000000"/>
          <w:sz w:val="20"/>
          <w:szCs w:val="20"/>
        </w:rPr>
        <w:t xml:space="preserve"> </w:t>
      </w:r>
      <w:proofErr w:type="spellStart"/>
      <w:r>
        <w:rPr>
          <w:color w:val="000000"/>
          <w:sz w:val="20"/>
          <w:szCs w:val="20"/>
        </w:rPr>
        <w:t>Malāyin</w:t>
      </w:r>
      <w:proofErr w:type="spellEnd"/>
      <w:r>
        <w:rPr>
          <w:color w:val="000000"/>
          <w:sz w:val="20"/>
          <w:szCs w:val="20"/>
        </w:rPr>
        <w:t>, Beirut, 1995, p. 215.</w:t>
      </w:r>
    </w:p>
  </w:footnote>
  <w:footnote w:id="8">
    <w:p w14:paraId="226C8B2F" w14:textId="77777777" w:rsidR="00F44DD6" w:rsidRDefault="0038563D" w:rsidP="0010001A">
      <w:pPr>
        <w:pBdr>
          <w:top w:val="nil"/>
          <w:left w:val="nil"/>
          <w:bottom w:val="nil"/>
          <w:right w:val="nil"/>
          <w:between w:val="nil"/>
        </w:pBdr>
        <w:spacing w:after="0" w:line="240" w:lineRule="auto"/>
        <w:rPr>
          <w:color w:val="000000"/>
          <w:sz w:val="20"/>
          <w:szCs w:val="20"/>
        </w:rPr>
      </w:pPr>
      <w:r>
        <w:rPr>
          <w:rStyle w:val="DipnotBavurusu"/>
        </w:rPr>
        <w:footnoteRef/>
      </w:r>
      <w:r>
        <w:rPr>
          <w:color w:val="000000"/>
          <w:sz w:val="20"/>
          <w:szCs w:val="20"/>
        </w:rPr>
        <w:t xml:space="preserve"> Abu </w:t>
      </w:r>
      <w:proofErr w:type="spellStart"/>
      <w:r>
        <w:rPr>
          <w:color w:val="000000"/>
          <w:sz w:val="20"/>
          <w:szCs w:val="20"/>
        </w:rPr>
        <w:t>Hanifa</w:t>
      </w:r>
      <w:proofErr w:type="spellEnd"/>
      <w:r>
        <w:rPr>
          <w:color w:val="000000"/>
          <w:sz w:val="20"/>
          <w:szCs w:val="20"/>
        </w:rPr>
        <w:t xml:space="preserve">, </w:t>
      </w:r>
      <w:proofErr w:type="spellStart"/>
      <w:r>
        <w:rPr>
          <w:i/>
          <w:color w:val="000000"/>
          <w:sz w:val="20"/>
          <w:szCs w:val="20"/>
        </w:rPr>
        <w:t>Figh</w:t>
      </w:r>
      <w:proofErr w:type="spellEnd"/>
      <w:r>
        <w:rPr>
          <w:i/>
          <w:color w:val="000000"/>
          <w:sz w:val="20"/>
          <w:szCs w:val="20"/>
        </w:rPr>
        <w:t xml:space="preserve"> al-Akbar, </w:t>
      </w:r>
      <w:r>
        <w:rPr>
          <w:color w:val="000000"/>
          <w:sz w:val="20"/>
          <w:szCs w:val="20"/>
        </w:rPr>
        <w:t xml:space="preserve">Hamid </w:t>
      </w:r>
      <w:proofErr w:type="spellStart"/>
      <w:r>
        <w:rPr>
          <w:color w:val="000000"/>
          <w:sz w:val="20"/>
          <w:szCs w:val="20"/>
        </w:rPr>
        <w:t>Algar</w:t>
      </w:r>
      <w:proofErr w:type="spellEnd"/>
      <w:r>
        <w:rPr>
          <w:color w:val="000000"/>
          <w:sz w:val="20"/>
          <w:szCs w:val="20"/>
        </w:rPr>
        <w:t xml:space="preserve"> (trans.), in </w:t>
      </w:r>
      <w:r>
        <w:rPr>
          <w:i/>
          <w:color w:val="000000"/>
          <w:sz w:val="20"/>
          <w:szCs w:val="20"/>
        </w:rPr>
        <w:t xml:space="preserve">Journal of Al-Bayan, </w:t>
      </w:r>
      <w:r>
        <w:rPr>
          <w:color w:val="000000"/>
          <w:sz w:val="20"/>
          <w:szCs w:val="20"/>
        </w:rPr>
        <w:t xml:space="preserve">1980, pp. 1- 17. </w:t>
      </w:r>
    </w:p>
  </w:footnote>
  <w:footnote w:id="9">
    <w:p w14:paraId="3924553A" w14:textId="77777777" w:rsidR="00F44DD6" w:rsidRDefault="0038563D" w:rsidP="005879CD">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Yedullah</w:t>
      </w:r>
      <w:proofErr w:type="spellEnd"/>
      <w:r>
        <w:rPr>
          <w:color w:val="000000"/>
          <w:sz w:val="20"/>
          <w:szCs w:val="20"/>
        </w:rPr>
        <w:t>, Kazmi, “Article of Faith and Organized Religion in Islam: Historicity and faith and Its</w:t>
      </w:r>
      <w:r w:rsidR="005879CD">
        <w:rPr>
          <w:color w:val="000000"/>
          <w:sz w:val="20"/>
          <w:szCs w:val="20"/>
        </w:rPr>
        <w:t xml:space="preserve"> </w:t>
      </w:r>
      <w:r>
        <w:rPr>
          <w:color w:val="000000"/>
          <w:sz w:val="20"/>
          <w:szCs w:val="20"/>
        </w:rPr>
        <w:t xml:space="preserve">Implication”, in </w:t>
      </w:r>
      <w:r>
        <w:rPr>
          <w:i/>
          <w:color w:val="000000"/>
          <w:sz w:val="20"/>
          <w:szCs w:val="20"/>
        </w:rPr>
        <w:t xml:space="preserve">Islamic Studies, </w:t>
      </w:r>
      <w:r>
        <w:rPr>
          <w:color w:val="000000"/>
          <w:sz w:val="20"/>
          <w:szCs w:val="20"/>
        </w:rPr>
        <w:t>vol. 74, no. 2, 2008, pp. 173 – 193.</w:t>
      </w:r>
    </w:p>
  </w:footnote>
  <w:footnote w:id="10">
    <w:p w14:paraId="41E67307" w14:textId="77777777" w:rsidR="00F44DD6" w:rsidRDefault="0038563D">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Josheph</w:t>
      </w:r>
      <w:proofErr w:type="spellEnd"/>
      <w:r>
        <w:rPr>
          <w:color w:val="000000"/>
          <w:sz w:val="20"/>
          <w:szCs w:val="20"/>
        </w:rPr>
        <w:t xml:space="preserve"> Kenny, </w:t>
      </w:r>
      <w:r>
        <w:rPr>
          <w:i/>
          <w:color w:val="000000"/>
          <w:sz w:val="20"/>
          <w:szCs w:val="20"/>
        </w:rPr>
        <w:t xml:space="preserve">Christian-Islamic Preambles of Faith: An Exercise in the Philosophy of Religion or Kalam for our day Modeled after Thomas Aquinas, </w:t>
      </w:r>
      <w:r>
        <w:rPr>
          <w:color w:val="000000"/>
          <w:sz w:val="20"/>
          <w:szCs w:val="20"/>
        </w:rPr>
        <w:t>The Council for Research in Values and Philosophy, Washington DC, 1999, pp, 49-53.</w:t>
      </w:r>
    </w:p>
  </w:footnote>
  <w:footnote w:id="11">
    <w:p w14:paraId="40D7AF08" w14:textId="77777777" w:rsidR="00F44DD6" w:rsidRDefault="0038563D">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Yadullah</w:t>
      </w:r>
      <w:proofErr w:type="spellEnd"/>
      <w:r>
        <w:rPr>
          <w:color w:val="000000"/>
          <w:sz w:val="20"/>
          <w:szCs w:val="20"/>
        </w:rPr>
        <w:t xml:space="preserve">, Kazmi, “Faith and Knowledge in Islam: An Essay in Philosophy of Religion”, in </w:t>
      </w:r>
      <w:r>
        <w:rPr>
          <w:i/>
          <w:color w:val="000000"/>
          <w:sz w:val="20"/>
          <w:szCs w:val="20"/>
        </w:rPr>
        <w:t xml:space="preserve">Islamic Studies, </w:t>
      </w:r>
      <w:r>
        <w:rPr>
          <w:color w:val="000000"/>
          <w:sz w:val="20"/>
          <w:szCs w:val="20"/>
        </w:rPr>
        <w:t xml:space="preserve">vol. 38, No. 4, 1999, pp. 503 – 534. </w:t>
      </w:r>
    </w:p>
  </w:footnote>
  <w:footnote w:id="12">
    <w:p w14:paraId="2D62976E" w14:textId="77777777" w:rsidR="00F44DD6" w:rsidRDefault="0038563D">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Ismail Raji, Al-</w:t>
      </w:r>
      <w:proofErr w:type="spellStart"/>
      <w:r>
        <w:rPr>
          <w:color w:val="000000"/>
          <w:sz w:val="20"/>
          <w:szCs w:val="20"/>
        </w:rPr>
        <w:t>Faruqi</w:t>
      </w:r>
      <w:proofErr w:type="spellEnd"/>
      <w:r>
        <w:rPr>
          <w:color w:val="000000"/>
          <w:sz w:val="20"/>
          <w:szCs w:val="20"/>
        </w:rPr>
        <w:t xml:space="preserve">, </w:t>
      </w:r>
      <w:r>
        <w:rPr>
          <w:i/>
          <w:color w:val="000000"/>
          <w:sz w:val="20"/>
          <w:szCs w:val="20"/>
        </w:rPr>
        <w:t xml:space="preserve">Al-Tawhid: Its Implications for Thought and life, </w:t>
      </w:r>
      <w:r>
        <w:rPr>
          <w:color w:val="000000"/>
          <w:sz w:val="20"/>
          <w:szCs w:val="20"/>
        </w:rPr>
        <w:t xml:space="preserve">The International Institute for Islamic Thought, Herndon, 2000, pp. 9- 13. </w:t>
      </w:r>
    </w:p>
  </w:footnote>
  <w:footnote w:id="13">
    <w:p w14:paraId="3A58226A" w14:textId="77777777" w:rsidR="00F44DD6" w:rsidRDefault="0038563D">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Sukran</w:t>
      </w:r>
      <w:proofErr w:type="spellEnd"/>
      <w:r>
        <w:rPr>
          <w:color w:val="000000"/>
          <w:sz w:val="20"/>
          <w:szCs w:val="20"/>
        </w:rPr>
        <w:t xml:space="preserve">, </w:t>
      </w:r>
      <w:proofErr w:type="spellStart"/>
      <w:r>
        <w:rPr>
          <w:color w:val="000000"/>
          <w:sz w:val="20"/>
          <w:szCs w:val="20"/>
        </w:rPr>
        <w:t>vahide</w:t>
      </w:r>
      <w:proofErr w:type="spellEnd"/>
      <w:r>
        <w:rPr>
          <w:color w:val="000000"/>
          <w:sz w:val="20"/>
          <w:szCs w:val="20"/>
        </w:rPr>
        <w:t xml:space="preserve">, “The Life and Times of </w:t>
      </w:r>
      <w:proofErr w:type="spellStart"/>
      <w:r>
        <w:rPr>
          <w:color w:val="000000"/>
          <w:sz w:val="20"/>
          <w:szCs w:val="20"/>
        </w:rPr>
        <w:t>Bediuzzaman</w:t>
      </w:r>
      <w:proofErr w:type="spellEnd"/>
      <w:r>
        <w:rPr>
          <w:color w:val="000000"/>
          <w:sz w:val="20"/>
          <w:szCs w:val="20"/>
        </w:rPr>
        <w:t xml:space="preserve"> Said </w:t>
      </w:r>
      <w:proofErr w:type="spellStart"/>
      <w:r>
        <w:rPr>
          <w:color w:val="000000"/>
          <w:sz w:val="20"/>
          <w:szCs w:val="20"/>
        </w:rPr>
        <w:t>Nursi</w:t>
      </w:r>
      <w:proofErr w:type="spellEnd"/>
      <w:r>
        <w:rPr>
          <w:color w:val="000000"/>
          <w:sz w:val="20"/>
          <w:szCs w:val="20"/>
        </w:rPr>
        <w:t xml:space="preserve">”, in </w:t>
      </w:r>
      <w:r>
        <w:rPr>
          <w:i/>
          <w:color w:val="000000"/>
          <w:sz w:val="20"/>
          <w:szCs w:val="20"/>
        </w:rPr>
        <w:t xml:space="preserve">The Muslim World, </w:t>
      </w:r>
      <w:r>
        <w:rPr>
          <w:color w:val="000000"/>
          <w:sz w:val="20"/>
          <w:szCs w:val="20"/>
        </w:rPr>
        <w:t xml:space="preserve">vol.89, Nos: 3-4, 1999, pp. 208 – 244. </w:t>
      </w:r>
    </w:p>
  </w:footnote>
  <w:footnote w:id="14">
    <w:p w14:paraId="622D12F9" w14:textId="77777777" w:rsidR="00F44DD6" w:rsidRDefault="0038563D" w:rsidP="002951B9">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Imtiyaz</w:t>
      </w:r>
      <w:proofErr w:type="spellEnd"/>
      <w:r>
        <w:rPr>
          <w:color w:val="000000"/>
          <w:sz w:val="20"/>
          <w:szCs w:val="20"/>
        </w:rPr>
        <w:t>, Yusuf, “</w:t>
      </w:r>
      <w:proofErr w:type="spellStart"/>
      <w:r>
        <w:rPr>
          <w:color w:val="000000"/>
          <w:sz w:val="20"/>
          <w:szCs w:val="20"/>
        </w:rPr>
        <w:t>Bediuzzaman</w:t>
      </w:r>
      <w:proofErr w:type="spellEnd"/>
      <w:r>
        <w:rPr>
          <w:color w:val="000000"/>
          <w:sz w:val="20"/>
          <w:szCs w:val="20"/>
        </w:rPr>
        <w:t xml:space="preserve"> Said </w:t>
      </w:r>
      <w:proofErr w:type="spellStart"/>
      <w:r>
        <w:rPr>
          <w:color w:val="000000"/>
          <w:sz w:val="20"/>
          <w:szCs w:val="20"/>
        </w:rPr>
        <w:t>Nursi’s</w:t>
      </w:r>
      <w:proofErr w:type="spellEnd"/>
      <w:r>
        <w:rPr>
          <w:color w:val="000000"/>
          <w:sz w:val="20"/>
          <w:szCs w:val="20"/>
        </w:rPr>
        <w:t xml:space="preserve"> Discourse on Belief in Allah: A Study of Texts from ‘</w:t>
      </w:r>
      <w:proofErr w:type="spellStart"/>
      <w:r>
        <w:rPr>
          <w:color w:val="000000"/>
          <w:sz w:val="20"/>
          <w:szCs w:val="20"/>
        </w:rPr>
        <w:t>Risale</w:t>
      </w:r>
      <w:proofErr w:type="spellEnd"/>
      <w:r>
        <w:rPr>
          <w:color w:val="000000"/>
          <w:sz w:val="20"/>
          <w:szCs w:val="20"/>
        </w:rPr>
        <w:t>-</w:t>
      </w:r>
      <w:proofErr w:type="spellStart"/>
      <w:r>
        <w:rPr>
          <w:color w:val="000000"/>
          <w:sz w:val="20"/>
          <w:szCs w:val="20"/>
        </w:rPr>
        <w:t>i</w:t>
      </w:r>
      <w:proofErr w:type="spellEnd"/>
      <w:r>
        <w:rPr>
          <w:color w:val="000000"/>
          <w:sz w:val="20"/>
          <w:szCs w:val="20"/>
        </w:rPr>
        <w:t xml:space="preserve">-Nur’ Collection”, in </w:t>
      </w:r>
      <w:r>
        <w:rPr>
          <w:i/>
          <w:color w:val="000000"/>
          <w:sz w:val="20"/>
          <w:szCs w:val="20"/>
        </w:rPr>
        <w:t xml:space="preserve">Muslim World, </w:t>
      </w:r>
      <w:r>
        <w:rPr>
          <w:color w:val="000000"/>
          <w:sz w:val="20"/>
          <w:szCs w:val="20"/>
        </w:rPr>
        <w:t>vol, 89, No. 3-4, 1999, p. 342.</w:t>
      </w:r>
    </w:p>
  </w:footnote>
  <w:footnote w:id="15">
    <w:p w14:paraId="763DCBD2" w14:textId="77777777" w:rsidR="000964EB" w:rsidRPr="000964EB" w:rsidRDefault="000964EB" w:rsidP="002951B9">
      <w:pPr>
        <w:pStyle w:val="DipnotMetni"/>
        <w:jc w:val="both"/>
      </w:pPr>
      <w:r>
        <w:rPr>
          <w:rStyle w:val="DipnotBavurusu"/>
        </w:rPr>
        <w:footnoteRef/>
      </w:r>
      <w:r>
        <w:t xml:space="preserve"> </w:t>
      </w:r>
      <w:proofErr w:type="spellStart"/>
      <w:r>
        <w:t>Vaffi</w:t>
      </w:r>
      <w:proofErr w:type="spellEnd"/>
      <w:r>
        <w:t xml:space="preserve"> </w:t>
      </w:r>
      <w:proofErr w:type="spellStart"/>
      <w:r>
        <w:t>Foday</w:t>
      </w:r>
      <w:proofErr w:type="spellEnd"/>
      <w:r>
        <w:t xml:space="preserve">, Sheriff, “Faith as the Foundation of Human Progress: </w:t>
      </w:r>
      <w:proofErr w:type="spellStart"/>
      <w:r>
        <w:t>Nursi’s</w:t>
      </w:r>
      <w:proofErr w:type="spellEnd"/>
      <w:r>
        <w:t xml:space="preserve"> Perspective”, in </w:t>
      </w:r>
      <w:r>
        <w:rPr>
          <w:i/>
          <w:iCs/>
        </w:rPr>
        <w:t xml:space="preserve">Journal of Research in Humanities and Social Science, </w:t>
      </w:r>
      <w:r>
        <w:t>vol. 4, Issue 8, 2018, p. 74.</w:t>
      </w:r>
    </w:p>
  </w:footnote>
  <w:footnote w:id="16">
    <w:p w14:paraId="3BC130AC" w14:textId="77777777" w:rsidR="00F44DD6" w:rsidRDefault="0038563D" w:rsidP="002951B9">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Bediuzzaman</w:t>
      </w:r>
      <w:proofErr w:type="spellEnd"/>
      <w:r>
        <w:rPr>
          <w:color w:val="000000"/>
          <w:sz w:val="20"/>
          <w:szCs w:val="20"/>
        </w:rPr>
        <w:t xml:space="preserve"> Said </w:t>
      </w:r>
      <w:proofErr w:type="spellStart"/>
      <w:r>
        <w:rPr>
          <w:color w:val="000000"/>
          <w:sz w:val="20"/>
          <w:szCs w:val="20"/>
        </w:rPr>
        <w:t>Nursi</w:t>
      </w:r>
      <w:proofErr w:type="spellEnd"/>
      <w:r>
        <w:rPr>
          <w:color w:val="000000"/>
          <w:sz w:val="20"/>
          <w:szCs w:val="20"/>
        </w:rPr>
        <w:t xml:space="preserve">, </w:t>
      </w:r>
      <w:r>
        <w:rPr>
          <w:i/>
          <w:color w:val="000000"/>
          <w:sz w:val="20"/>
          <w:szCs w:val="20"/>
        </w:rPr>
        <w:t xml:space="preserve">Staff of Moses, </w:t>
      </w:r>
      <w:r w:rsidR="00FF27EA">
        <w:rPr>
          <w:color w:val="000000"/>
          <w:sz w:val="20"/>
          <w:szCs w:val="20"/>
        </w:rPr>
        <w:t xml:space="preserve">The Fruits of Belief, </w:t>
      </w:r>
      <w:proofErr w:type="spellStart"/>
      <w:r w:rsidR="00FF27EA">
        <w:rPr>
          <w:color w:val="000000"/>
          <w:sz w:val="20"/>
          <w:szCs w:val="20"/>
        </w:rPr>
        <w:t>Sozler</w:t>
      </w:r>
      <w:proofErr w:type="spellEnd"/>
      <w:r w:rsidR="00FF27EA">
        <w:rPr>
          <w:color w:val="000000"/>
          <w:sz w:val="20"/>
          <w:szCs w:val="20"/>
        </w:rPr>
        <w:t xml:space="preserve"> </w:t>
      </w:r>
      <w:proofErr w:type="spellStart"/>
      <w:r w:rsidR="00FF27EA">
        <w:rPr>
          <w:color w:val="000000"/>
          <w:sz w:val="20"/>
          <w:szCs w:val="20"/>
        </w:rPr>
        <w:t>Nesriyat</w:t>
      </w:r>
      <w:proofErr w:type="spellEnd"/>
      <w:r w:rsidR="00FF27EA">
        <w:rPr>
          <w:color w:val="000000"/>
          <w:sz w:val="20"/>
          <w:szCs w:val="20"/>
        </w:rPr>
        <w:t>, Istanbul, 2000</w:t>
      </w:r>
      <w:r w:rsidR="00A76701">
        <w:rPr>
          <w:color w:val="000000"/>
          <w:sz w:val="20"/>
          <w:szCs w:val="20"/>
        </w:rPr>
        <w:t xml:space="preserve">, </w:t>
      </w:r>
      <w:r>
        <w:rPr>
          <w:color w:val="000000"/>
          <w:sz w:val="20"/>
          <w:szCs w:val="20"/>
        </w:rPr>
        <w:t xml:space="preserve">p. 26. </w:t>
      </w:r>
    </w:p>
  </w:footnote>
  <w:footnote w:id="17">
    <w:p w14:paraId="7D751A36" w14:textId="77777777" w:rsidR="00F44DD6" w:rsidRDefault="0038563D" w:rsidP="002951B9">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w:t>
      </w:r>
      <w:proofErr w:type="spellStart"/>
      <w:r>
        <w:rPr>
          <w:color w:val="000000"/>
          <w:sz w:val="20"/>
          <w:szCs w:val="20"/>
        </w:rPr>
        <w:t>Bediuzzaman</w:t>
      </w:r>
      <w:proofErr w:type="spellEnd"/>
      <w:r>
        <w:rPr>
          <w:color w:val="000000"/>
          <w:sz w:val="20"/>
          <w:szCs w:val="20"/>
        </w:rPr>
        <w:t xml:space="preserve"> Said </w:t>
      </w:r>
      <w:proofErr w:type="spellStart"/>
      <w:r>
        <w:rPr>
          <w:color w:val="000000"/>
          <w:sz w:val="20"/>
          <w:szCs w:val="20"/>
        </w:rPr>
        <w:t>Nursi</w:t>
      </w:r>
      <w:proofErr w:type="spellEnd"/>
      <w:r>
        <w:rPr>
          <w:color w:val="000000"/>
          <w:sz w:val="20"/>
          <w:szCs w:val="20"/>
        </w:rPr>
        <w:t xml:space="preserve">, </w:t>
      </w:r>
      <w:proofErr w:type="spellStart"/>
      <w:r w:rsidR="0024022A">
        <w:rPr>
          <w:i/>
          <w:color w:val="000000"/>
          <w:sz w:val="20"/>
          <w:szCs w:val="20"/>
        </w:rPr>
        <w:t>Ishârât</w:t>
      </w:r>
      <w:proofErr w:type="spellEnd"/>
      <w:r w:rsidR="0024022A">
        <w:rPr>
          <w:i/>
          <w:color w:val="000000"/>
          <w:sz w:val="20"/>
          <w:szCs w:val="20"/>
        </w:rPr>
        <w:t xml:space="preserve"> al-</w:t>
      </w:r>
      <w:proofErr w:type="spellStart"/>
      <w:r w:rsidR="0024022A">
        <w:rPr>
          <w:i/>
          <w:color w:val="000000"/>
          <w:sz w:val="20"/>
          <w:szCs w:val="20"/>
        </w:rPr>
        <w:t>I’jâz</w:t>
      </w:r>
      <w:proofErr w:type="spellEnd"/>
      <w:r w:rsidR="0024022A">
        <w:rPr>
          <w:i/>
          <w:color w:val="000000"/>
          <w:sz w:val="20"/>
          <w:szCs w:val="20"/>
        </w:rPr>
        <w:t xml:space="preserve"> fi </w:t>
      </w:r>
      <w:proofErr w:type="spellStart"/>
      <w:r w:rsidR="0024022A">
        <w:rPr>
          <w:i/>
          <w:color w:val="000000"/>
          <w:sz w:val="20"/>
          <w:szCs w:val="20"/>
        </w:rPr>
        <w:t>Mazânn</w:t>
      </w:r>
      <w:proofErr w:type="spellEnd"/>
      <w:r w:rsidR="0024022A">
        <w:rPr>
          <w:i/>
          <w:color w:val="000000"/>
          <w:sz w:val="20"/>
          <w:szCs w:val="20"/>
        </w:rPr>
        <w:t xml:space="preserve"> al-</w:t>
      </w:r>
      <w:proofErr w:type="spellStart"/>
      <w:r w:rsidR="0024022A">
        <w:rPr>
          <w:i/>
          <w:color w:val="000000"/>
          <w:sz w:val="20"/>
          <w:szCs w:val="20"/>
        </w:rPr>
        <w:t>îjâz</w:t>
      </w:r>
      <w:proofErr w:type="spellEnd"/>
      <w:r w:rsidR="0024022A">
        <w:rPr>
          <w:i/>
          <w:color w:val="000000"/>
          <w:sz w:val="20"/>
          <w:szCs w:val="20"/>
        </w:rPr>
        <w:t xml:space="preserve">, </w:t>
      </w:r>
      <w:proofErr w:type="spellStart"/>
      <w:r w:rsidR="0024022A">
        <w:rPr>
          <w:iCs/>
          <w:color w:val="000000"/>
          <w:sz w:val="20"/>
          <w:szCs w:val="20"/>
        </w:rPr>
        <w:t>Sukrah</w:t>
      </w:r>
      <w:proofErr w:type="spellEnd"/>
      <w:r w:rsidR="0024022A">
        <w:rPr>
          <w:iCs/>
          <w:color w:val="000000"/>
          <w:sz w:val="20"/>
          <w:szCs w:val="20"/>
        </w:rPr>
        <w:t xml:space="preserve"> </w:t>
      </w:r>
      <w:proofErr w:type="spellStart"/>
      <w:r w:rsidR="0024022A">
        <w:rPr>
          <w:iCs/>
          <w:color w:val="000000"/>
          <w:sz w:val="20"/>
          <w:szCs w:val="20"/>
        </w:rPr>
        <w:t>Vahi</w:t>
      </w:r>
      <w:r w:rsidR="00357A3A">
        <w:rPr>
          <w:iCs/>
          <w:color w:val="000000"/>
          <w:sz w:val="20"/>
          <w:szCs w:val="20"/>
        </w:rPr>
        <w:t>d</w:t>
      </w:r>
      <w:r w:rsidR="0024022A">
        <w:rPr>
          <w:iCs/>
          <w:color w:val="000000"/>
          <w:sz w:val="20"/>
          <w:szCs w:val="20"/>
        </w:rPr>
        <w:t>e</w:t>
      </w:r>
      <w:proofErr w:type="spellEnd"/>
      <w:r w:rsidR="0024022A">
        <w:rPr>
          <w:iCs/>
          <w:color w:val="000000"/>
          <w:sz w:val="20"/>
          <w:szCs w:val="20"/>
        </w:rPr>
        <w:t xml:space="preserve"> (trans.), </w:t>
      </w:r>
      <w:proofErr w:type="spellStart"/>
      <w:r w:rsidR="0024022A">
        <w:rPr>
          <w:color w:val="000000"/>
          <w:sz w:val="20"/>
          <w:szCs w:val="20"/>
        </w:rPr>
        <w:t>Sozler</w:t>
      </w:r>
      <w:proofErr w:type="spellEnd"/>
      <w:r w:rsidR="0024022A">
        <w:rPr>
          <w:color w:val="000000"/>
          <w:sz w:val="20"/>
          <w:szCs w:val="20"/>
        </w:rPr>
        <w:t xml:space="preserve"> </w:t>
      </w:r>
      <w:proofErr w:type="spellStart"/>
      <w:r w:rsidR="0024022A">
        <w:rPr>
          <w:color w:val="000000"/>
          <w:sz w:val="20"/>
          <w:szCs w:val="20"/>
        </w:rPr>
        <w:t>Nesriyat</w:t>
      </w:r>
      <w:proofErr w:type="spellEnd"/>
      <w:r w:rsidR="0024022A">
        <w:rPr>
          <w:color w:val="000000"/>
          <w:sz w:val="20"/>
          <w:szCs w:val="20"/>
        </w:rPr>
        <w:t>, Istanbul, 2007</w:t>
      </w:r>
      <w:r w:rsidR="0024022A">
        <w:rPr>
          <w:color w:val="000000"/>
        </w:rPr>
        <w:t>,</w:t>
      </w:r>
      <w:r w:rsidR="0024022A" w:rsidRPr="00766F54">
        <w:rPr>
          <w:color w:val="000000"/>
          <w:sz w:val="20"/>
          <w:szCs w:val="20"/>
        </w:rPr>
        <w:t xml:space="preserve"> </w:t>
      </w:r>
      <w:r w:rsidR="0024022A" w:rsidRPr="00766F54">
        <w:rPr>
          <w:sz w:val="20"/>
          <w:szCs w:val="20"/>
        </w:rPr>
        <w:t>p. 49.</w:t>
      </w:r>
    </w:p>
  </w:footnote>
  <w:footnote w:id="18">
    <w:p w14:paraId="107B80C2" w14:textId="77777777" w:rsidR="00A76701" w:rsidRPr="00A76701" w:rsidRDefault="00A76701">
      <w:pPr>
        <w:pStyle w:val="DipnotMetni"/>
      </w:pPr>
      <w:r>
        <w:rPr>
          <w:rStyle w:val="DipnotBavurusu"/>
        </w:rPr>
        <w:footnoteRef/>
      </w:r>
      <w:r>
        <w:t xml:space="preserve"> </w:t>
      </w:r>
      <w:proofErr w:type="spellStart"/>
      <w:r>
        <w:t>Bediuzzaman</w:t>
      </w:r>
      <w:proofErr w:type="spellEnd"/>
      <w:r>
        <w:t xml:space="preserve"> Said </w:t>
      </w:r>
      <w:proofErr w:type="spellStart"/>
      <w:r>
        <w:t>Nursi</w:t>
      </w:r>
      <w:proofErr w:type="spellEnd"/>
      <w:r>
        <w:t xml:space="preserve">, </w:t>
      </w:r>
      <w:r>
        <w:rPr>
          <w:i/>
          <w:iCs/>
        </w:rPr>
        <w:t xml:space="preserve">The Flashes, </w:t>
      </w:r>
      <w:r>
        <w:t xml:space="preserve">the Thirtieth Flash, </w:t>
      </w:r>
      <w:proofErr w:type="spellStart"/>
      <w:r>
        <w:rPr>
          <w:color w:val="000000"/>
        </w:rPr>
        <w:t>Sozler</w:t>
      </w:r>
      <w:proofErr w:type="spellEnd"/>
      <w:r>
        <w:rPr>
          <w:color w:val="000000"/>
        </w:rPr>
        <w:t xml:space="preserve"> </w:t>
      </w:r>
      <w:proofErr w:type="spellStart"/>
      <w:r>
        <w:rPr>
          <w:color w:val="000000"/>
        </w:rPr>
        <w:t>Nesriyat</w:t>
      </w:r>
      <w:proofErr w:type="spellEnd"/>
      <w:r>
        <w:rPr>
          <w:color w:val="000000"/>
        </w:rPr>
        <w:t xml:space="preserve">, Istanbul, 2003, </w:t>
      </w:r>
      <w:r>
        <w:t>p.448.</w:t>
      </w:r>
    </w:p>
  </w:footnote>
  <w:footnote w:id="19">
    <w:p w14:paraId="6D073EC2" w14:textId="77777777" w:rsidR="004B331C" w:rsidRDefault="004B331C" w:rsidP="00D57F99">
      <w:pPr>
        <w:pStyle w:val="DipnotMetni"/>
        <w:jc w:val="both"/>
      </w:pPr>
      <w:r>
        <w:rPr>
          <w:rStyle w:val="DipnotBavurusu"/>
        </w:rPr>
        <w:footnoteRef/>
      </w:r>
      <w:r>
        <w:t xml:space="preserve"> </w:t>
      </w:r>
      <w:r>
        <w:rPr>
          <w:color w:val="000000"/>
        </w:rPr>
        <w:t xml:space="preserve">Said </w:t>
      </w:r>
      <w:proofErr w:type="spellStart"/>
      <w:r>
        <w:rPr>
          <w:color w:val="000000"/>
        </w:rPr>
        <w:t>Nursi</w:t>
      </w:r>
      <w:proofErr w:type="spellEnd"/>
      <w:r>
        <w:rPr>
          <w:color w:val="000000"/>
        </w:rPr>
        <w:t xml:space="preserve">, </w:t>
      </w:r>
      <w:r>
        <w:rPr>
          <w:i/>
          <w:color w:val="000000"/>
        </w:rPr>
        <w:t>The Staff of Moses…</w:t>
      </w:r>
      <w:r>
        <w:rPr>
          <w:color w:val="000000"/>
        </w:rPr>
        <w:t>, p. 214.</w:t>
      </w:r>
    </w:p>
  </w:footnote>
  <w:footnote w:id="20">
    <w:p w14:paraId="49FF7FBA" w14:textId="77777777" w:rsidR="009E4769" w:rsidRPr="00B154F1" w:rsidRDefault="009E4769" w:rsidP="00D57F99">
      <w:pPr>
        <w:pStyle w:val="DipnotMetni"/>
        <w:jc w:val="both"/>
      </w:pPr>
      <w:r>
        <w:rPr>
          <w:rStyle w:val="DipnotBavurusu"/>
        </w:rPr>
        <w:footnoteRef/>
      </w:r>
      <w:r>
        <w:t xml:space="preserve"> </w:t>
      </w:r>
      <w:proofErr w:type="spellStart"/>
      <w:r>
        <w:t>Bediuzzaman</w:t>
      </w:r>
      <w:proofErr w:type="spellEnd"/>
      <w:r>
        <w:t xml:space="preserve"> Said </w:t>
      </w:r>
      <w:proofErr w:type="spellStart"/>
      <w:r>
        <w:t>Nursi</w:t>
      </w:r>
      <w:proofErr w:type="spellEnd"/>
      <w:r>
        <w:t xml:space="preserve">, </w:t>
      </w:r>
      <w:r>
        <w:rPr>
          <w:i/>
          <w:iCs/>
        </w:rPr>
        <w:t xml:space="preserve">The Rays Collection, </w:t>
      </w:r>
      <w:proofErr w:type="spellStart"/>
      <w:r>
        <w:t>Sukran</w:t>
      </w:r>
      <w:proofErr w:type="spellEnd"/>
      <w:r>
        <w:t xml:space="preserve"> </w:t>
      </w:r>
      <w:proofErr w:type="spellStart"/>
      <w:r>
        <w:t>Vahide</w:t>
      </w:r>
      <w:proofErr w:type="spellEnd"/>
      <w:r>
        <w:t xml:space="preserve"> (trans.), </w:t>
      </w:r>
      <w:proofErr w:type="spellStart"/>
      <w:r>
        <w:t>Sozler</w:t>
      </w:r>
      <w:proofErr w:type="spellEnd"/>
      <w:r>
        <w:t xml:space="preserve"> </w:t>
      </w:r>
      <w:proofErr w:type="spellStart"/>
      <w:r>
        <w:t>Nasriyet</w:t>
      </w:r>
      <w:proofErr w:type="spellEnd"/>
      <w:r>
        <w:t xml:space="preserve">, Istanbul, 2000, p. </w:t>
      </w:r>
      <w:r w:rsidR="00B55637" w:rsidRPr="00B154F1">
        <w:t>100.</w:t>
      </w:r>
    </w:p>
  </w:footnote>
  <w:footnote w:id="21">
    <w:p w14:paraId="69D3E819" w14:textId="77777777" w:rsidR="00F44DD6" w:rsidRDefault="0038563D" w:rsidP="00D57F99">
      <w:pPr>
        <w:pBdr>
          <w:top w:val="nil"/>
          <w:left w:val="nil"/>
          <w:bottom w:val="nil"/>
          <w:right w:val="nil"/>
          <w:between w:val="nil"/>
        </w:pBdr>
        <w:spacing w:after="0" w:line="240" w:lineRule="auto"/>
        <w:jc w:val="both"/>
        <w:rPr>
          <w:color w:val="000000"/>
          <w:sz w:val="20"/>
          <w:szCs w:val="20"/>
        </w:rPr>
      </w:pPr>
      <w:r w:rsidRPr="00B154F1">
        <w:rPr>
          <w:rStyle w:val="DipnotBavurusu"/>
          <w:sz w:val="20"/>
          <w:szCs w:val="20"/>
        </w:rPr>
        <w:footnoteRef/>
      </w:r>
      <w:r w:rsidRPr="00B154F1">
        <w:rPr>
          <w:color w:val="000000"/>
          <w:sz w:val="20"/>
          <w:szCs w:val="20"/>
        </w:rPr>
        <w:t xml:space="preserve"> S</w:t>
      </w:r>
      <w:r>
        <w:rPr>
          <w:color w:val="000000"/>
          <w:sz w:val="20"/>
          <w:szCs w:val="20"/>
        </w:rPr>
        <w:t xml:space="preserve">aid </w:t>
      </w:r>
      <w:proofErr w:type="spellStart"/>
      <w:r>
        <w:rPr>
          <w:color w:val="000000"/>
          <w:sz w:val="20"/>
          <w:szCs w:val="20"/>
        </w:rPr>
        <w:t>Nursi</w:t>
      </w:r>
      <w:proofErr w:type="spellEnd"/>
      <w:r>
        <w:rPr>
          <w:color w:val="000000"/>
          <w:sz w:val="20"/>
          <w:szCs w:val="20"/>
        </w:rPr>
        <w:t xml:space="preserve">, </w:t>
      </w:r>
      <w:r>
        <w:rPr>
          <w:i/>
          <w:color w:val="000000"/>
          <w:sz w:val="20"/>
          <w:szCs w:val="20"/>
        </w:rPr>
        <w:t>The Staff of Moses…</w:t>
      </w:r>
      <w:r>
        <w:rPr>
          <w:color w:val="000000"/>
          <w:sz w:val="20"/>
          <w:szCs w:val="20"/>
        </w:rPr>
        <w:t>, p. 215,</w:t>
      </w:r>
    </w:p>
  </w:footnote>
  <w:footnote w:id="22">
    <w:p w14:paraId="017BE5A5" w14:textId="77777777" w:rsidR="00F44DD6" w:rsidRDefault="0038563D" w:rsidP="00D57F99">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Said </w:t>
      </w:r>
      <w:proofErr w:type="spellStart"/>
      <w:r>
        <w:rPr>
          <w:color w:val="000000"/>
          <w:sz w:val="20"/>
          <w:szCs w:val="20"/>
        </w:rPr>
        <w:t>Nursi</w:t>
      </w:r>
      <w:proofErr w:type="spellEnd"/>
      <w:r>
        <w:rPr>
          <w:color w:val="000000"/>
          <w:sz w:val="20"/>
          <w:szCs w:val="20"/>
        </w:rPr>
        <w:t xml:space="preserve">, </w:t>
      </w:r>
      <w:r>
        <w:rPr>
          <w:i/>
          <w:color w:val="000000"/>
          <w:sz w:val="20"/>
          <w:szCs w:val="20"/>
        </w:rPr>
        <w:t>The Words</w:t>
      </w:r>
      <w:r>
        <w:rPr>
          <w:color w:val="000000"/>
          <w:sz w:val="20"/>
          <w:szCs w:val="20"/>
        </w:rPr>
        <w:t>…, The Twelfth word, p. 215,</w:t>
      </w:r>
    </w:p>
  </w:footnote>
  <w:footnote w:id="23">
    <w:p w14:paraId="0925A743" w14:textId="77777777" w:rsidR="00F44DD6" w:rsidRDefault="0038563D" w:rsidP="00D57F99">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Said </w:t>
      </w:r>
      <w:proofErr w:type="spellStart"/>
      <w:r>
        <w:rPr>
          <w:color w:val="000000"/>
          <w:sz w:val="20"/>
          <w:szCs w:val="20"/>
        </w:rPr>
        <w:t>Nursi</w:t>
      </w:r>
      <w:proofErr w:type="spellEnd"/>
      <w:r>
        <w:rPr>
          <w:color w:val="000000"/>
          <w:sz w:val="20"/>
          <w:szCs w:val="20"/>
        </w:rPr>
        <w:t xml:space="preserve">, </w:t>
      </w:r>
      <w:r>
        <w:rPr>
          <w:i/>
          <w:color w:val="000000"/>
          <w:sz w:val="20"/>
          <w:szCs w:val="20"/>
        </w:rPr>
        <w:t xml:space="preserve">The Flashes…, </w:t>
      </w:r>
      <w:r>
        <w:rPr>
          <w:color w:val="000000"/>
          <w:sz w:val="20"/>
          <w:szCs w:val="20"/>
        </w:rPr>
        <w:t>the First Flash, p.</w:t>
      </w:r>
      <w:r w:rsidR="007A0BCB">
        <w:rPr>
          <w:color w:val="000000"/>
          <w:sz w:val="20"/>
          <w:szCs w:val="20"/>
        </w:rPr>
        <w:t xml:space="preserve"> 20. </w:t>
      </w:r>
      <w:r>
        <w:rPr>
          <w:color w:val="000000"/>
          <w:sz w:val="20"/>
          <w:szCs w:val="20"/>
        </w:rPr>
        <w:t xml:space="preserve"> </w:t>
      </w:r>
    </w:p>
  </w:footnote>
  <w:footnote w:id="24">
    <w:p w14:paraId="048E714A" w14:textId="77777777" w:rsidR="00F44DD6" w:rsidRPr="008D22D3" w:rsidRDefault="0038563D" w:rsidP="00D57F99">
      <w:pPr>
        <w:pBdr>
          <w:top w:val="nil"/>
          <w:left w:val="nil"/>
          <w:bottom w:val="nil"/>
          <w:right w:val="nil"/>
          <w:between w:val="nil"/>
        </w:pBdr>
        <w:spacing w:after="0" w:line="240" w:lineRule="auto"/>
        <w:jc w:val="both"/>
        <w:rPr>
          <w:iCs/>
          <w:color w:val="000000"/>
          <w:sz w:val="20"/>
          <w:szCs w:val="20"/>
        </w:rPr>
      </w:pPr>
      <w:r>
        <w:rPr>
          <w:rStyle w:val="DipnotBavurusu"/>
        </w:rPr>
        <w:footnoteRef/>
      </w:r>
      <w:r>
        <w:rPr>
          <w:color w:val="000000"/>
          <w:sz w:val="20"/>
          <w:szCs w:val="20"/>
        </w:rPr>
        <w:t xml:space="preserve"> </w:t>
      </w:r>
      <w:proofErr w:type="spellStart"/>
      <w:r w:rsidR="00E5045E">
        <w:rPr>
          <w:color w:val="000000"/>
          <w:sz w:val="20"/>
          <w:szCs w:val="20"/>
        </w:rPr>
        <w:t>Bediuzzaman</w:t>
      </w:r>
      <w:proofErr w:type="spellEnd"/>
      <w:r w:rsidR="00E5045E">
        <w:rPr>
          <w:color w:val="000000"/>
          <w:sz w:val="20"/>
          <w:szCs w:val="20"/>
        </w:rPr>
        <w:t xml:space="preserve"> </w:t>
      </w:r>
      <w:r>
        <w:rPr>
          <w:color w:val="000000"/>
          <w:sz w:val="20"/>
          <w:szCs w:val="20"/>
        </w:rPr>
        <w:t xml:space="preserve">Said </w:t>
      </w:r>
      <w:proofErr w:type="spellStart"/>
      <w:r>
        <w:rPr>
          <w:color w:val="000000"/>
          <w:sz w:val="20"/>
          <w:szCs w:val="20"/>
        </w:rPr>
        <w:t>Nursi</w:t>
      </w:r>
      <w:proofErr w:type="spellEnd"/>
      <w:r>
        <w:rPr>
          <w:color w:val="000000"/>
          <w:sz w:val="20"/>
          <w:szCs w:val="20"/>
        </w:rPr>
        <w:t xml:space="preserve">, </w:t>
      </w:r>
      <w:r>
        <w:rPr>
          <w:i/>
          <w:color w:val="000000"/>
          <w:sz w:val="20"/>
          <w:szCs w:val="20"/>
        </w:rPr>
        <w:t xml:space="preserve">The </w:t>
      </w:r>
      <w:r w:rsidR="008D22D3">
        <w:rPr>
          <w:i/>
          <w:color w:val="000000"/>
          <w:sz w:val="20"/>
          <w:szCs w:val="20"/>
        </w:rPr>
        <w:t xml:space="preserve">Words: on the Nature and Purpose of Man, </w:t>
      </w:r>
      <w:proofErr w:type="gramStart"/>
      <w:r w:rsidR="008D22D3">
        <w:rPr>
          <w:i/>
          <w:color w:val="000000"/>
          <w:sz w:val="20"/>
          <w:szCs w:val="20"/>
        </w:rPr>
        <w:t>Life</w:t>
      </w:r>
      <w:proofErr w:type="gramEnd"/>
      <w:r w:rsidR="008D22D3">
        <w:rPr>
          <w:i/>
          <w:color w:val="000000"/>
          <w:sz w:val="20"/>
          <w:szCs w:val="20"/>
        </w:rPr>
        <w:t xml:space="preserve"> and all Things</w:t>
      </w:r>
      <w:r w:rsidR="00B154F1">
        <w:rPr>
          <w:i/>
          <w:color w:val="000000"/>
          <w:sz w:val="20"/>
          <w:szCs w:val="20"/>
        </w:rPr>
        <w:t>,</w:t>
      </w:r>
      <w:r w:rsidR="008D22D3">
        <w:rPr>
          <w:i/>
          <w:color w:val="000000"/>
          <w:sz w:val="20"/>
          <w:szCs w:val="20"/>
        </w:rPr>
        <w:t xml:space="preserve"> </w:t>
      </w:r>
      <w:r w:rsidR="00B154F1">
        <w:rPr>
          <w:iCs/>
          <w:color w:val="000000"/>
          <w:sz w:val="20"/>
          <w:szCs w:val="20"/>
        </w:rPr>
        <w:t>(</w:t>
      </w:r>
      <w:r w:rsidR="008D22D3">
        <w:rPr>
          <w:i/>
          <w:color w:val="000000"/>
          <w:sz w:val="20"/>
          <w:szCs w:val="20"/>
        </w:rPr>
        <w:t>The Twenty-Fifth word</w:t>
      </w:r>
      <w:r w:rsidR="00B154F1">
        <w:rPr>
          <w:i/>
          <w:color w:val="000000"/>
          <w:sz w:val="20"/>
          <w:szCs w:val="20"/>
        </w:rPr>
        <w:t>),</w:t>
      </w:r>
      <w:r w:rsidR="004664F9">
        <w:rPr>
          <w:i/>
          <w:color w:val="000000"/>
          <w:sz w:val="20"/>
          <w:szCs w:val="20"/>
        </w:rPr>
        <w:t xml:space="preserve"> </w:t>
      </w:r>
      <w:proofErr w:type="spellStart"/>
      <w:r w:rsidR="004664F9">
        <w:rPr>
          <w:iCs/>
          <w:color w:val="000000"/>
          <w:sz w:val="20"/>
          <w:szCs w:val="20"/>
        </w:rPr>
        <w:t>Sukrah</w:t>
      </w:r>
      <w:proofErr w:type="spellEnd"/>
      <w:r w:rsidR="004664F9">
        <w:rPr>
          <w:iCs/>
          <w:color w:val="000000"/>
          <w:sz w:val="20"/>
          <w:szCs w:val="20"/>
        </w:rPr>
        <w:t xml:space="preserve"> </w:t>
      </w:r>
      <w:proofErr w:type="spellStart"/>
      <w:r w:rsidR="004664F9">
        <w:rPr>
          <w:iCs/>
          <w:color w:val="000000"/>
          <w:sz w:val="20"/>
          <w:szCs w:val="20"/>
        </w:rPr>
        <w:t>Vahide</w:t>
      </w:r>
      <w:proofErr w:type="spellEnd"/>
      <w:r w:rsidR="004664F9">
        <w:rPr>
          <w:iCs/>
          <w:color w:val="000000"/>
          <w:sz w:val="20"/>
          <w:szCs w:val="20"/>
        </w:rPr>
        <w:t xml:space="preserve"> (trans)</w:t>
      </w:r>
      <w:r w:rsidR="00B154F1">
        <w:rPr>
          <w:iCs/>
          <w:color w:val="000000"/>
          <w:sz w:val="20"/>
          <w:szCs w:val="20"/>
        </w:rPr>
        <w:t xml:space="preserve"> </w:t>
      </w:r>
      <w:r w:rsidR="00B154F1" w:rsidRPr="00B154F1">
        <w:rPr>
          <w:iCs/>
          <w:color w:val="000000"/>
          <w:sz w:val="20"/>
          <w:szCs w:val="20"/>
        </w:rPr>
        <w:t>p.</w:t>
      </w:r>
      <w:r w:rsidR="00B154F1">
        <w:rPr>
          <w:iCs/>
          <w:color w:val="000000"/>
          <w:sz w:val="20"/>
          <w:szCs w:val="20"/>
        </w:rPr>
        <w:t xml:space="preserve"> 449.</w:t>
      </w:r>
    </w:p>
  </w:footnote>
  <w:footnote w:id="25">
    <w:p w14:paraId="679CC87C" w14:textId="77777777" w:rsidR="00F44DD6" w:rsidRDefault="0038563D" w:rsidP="00D57F99">
      <w:pPr>
        <w:pBdr>
          <w:top w:val="nil"/>
          <w:left w:val="nil"/>
          <w:bottom w:val="nil"/>
          <w:right w:val="nil"/>
          <w:between w:val="nil"/>
        </w:pBdr>
        <w:spacing w:after="0" w:line="240" w:lineRule="auto"/>
        <w:jc w:val="both"/>
        <w:rPr>
          <w:color w:val="000000"/>
          <w:sz w:val="20"/>
          <w:szCs w:val="20"/>
        </w:rPr>
      </w:pPr>
      <w:r>
        <w:rPr>
          <w:rStyle w:val="DipnotBavurusu"/>
        </w:rPr>
        <w:footnoteRef/>
      </w:r>
      <w:r>
        <w:rPr>
          <w:color w:val="000000"/>
          <w:sz w:val="20"/>
          <w:szCs w:val="20"/>
        </w:rPr>
        <w:t xml:space="preserve"> Said </w:t>
      </w:r>
      <w:proofErr w:type="spellStart"/>
      <w:r>
        <w:rPr>
          <w:color w:val="000000"/>
          <w:sz w:val="20"/>
          <w:szCs w:val="20"/>
        </w:rPr>
        <w:t>Nursi</w:t>
      </w:r>
      <w:proofErr w:type="spellEnd"/>
      <w:r>
        <w:rPr>
          <w:color w:val="000000"/>
          <w:sz w:val="20"/>
          <w:szCs w:val="20"/>
        </w:rPr>
        <w:t xml:space="preserve">, </w:t>
      </w:r>
      <w:r>
        <w:rPr>
          <w:i/>
          <w:color w:val="000000"/>
          <w:sz w:val="20"/>
          <w:szCs w:val="20"/>
        </w:rPr>
        <w:t xml:space="preserve">The Words…, </w:t>
      </w:r>
      <w:r>
        <w:rPr>
          <w:color w:val="000000"/>
          <w:sz w:val="20"/>
          <w:szCs w:val="20"/>
        </w:rPr>
        <w:t>p. 154.</w:t>
      </w:r>
    </w:p>
  </w:footnote>
  <w:footnote w:id="26">
    <w:p w14:paraId="04C41FC5" w14:textId="77777777" w:rsidR="00F44DD6" w:rsidRDefault="0038563D">
      <w:pPr>
        <w:pBdr>
          <w:top w:val="nil"/>
          <w:left w:val="nil"/>
          <w:bottom w:val="nil"/>
          <w:right w:val="nil"/>
          <w:between w:val="nil"/>
        </w:pBdr>
        <w:spacing w:after="0" w:line="240" w:lineRule="auto"/>
        <w:ind w:left="720" w:hanging="720"/>
        <w:rPr>
          <w:color w:val="000000"/>
          <w:sz w:val="20"/>
          <w:szCs w:val="20"/>
        </w:rPr>
      </w:pPr>
      <w:r>
        <w:rPr>
          <w:rStyle w:val="DipnotBavurusu"/>
        </w:rPr>
        <w:footnoteRef/>
      </w:r>
      <w:r>
        <w:rPr>
          <w:color w:val="000000"/>
          <w:sz w:val="20"/>
          <w:szCs w:val="20"/>
        </w:rPr>
        <w:t xml:space="preserve"> Said </w:t>
      </w:r>
      <w:proofErr w:type="spellStart"/>
      <w:r>
        <w:rPr>
          <w:color w:val="000000"/>
          <w:sz w:val="20"/>
          <w:szCs w:val="20"/>
        </w:rPr>
        <w:t>Nursi</w:t>
      </w:r>
      <w:proofErr w:type="spellEnd"/>
      <w:r>
        <w:rPr>
          <w:color w:val="000000"/>
          <w:sz w:val="20"/>
          <w:szCs w:val="20"/>
        </w:rPr>
        <w:t xml:space="preserve">, </w:t>
      </w:r>
      <w:r>
        <w:rPr>
          <w:i/>
          <w:color w:val="000000"/>
          <w:sz w:val="20"/>
          <w:szCs w:val="20"/>
        </w:rPr>
        <w:t xml:space="preserve">The Words…, </w:t>
      </w:r>
      <w:r>
        <w:rPr>
          <w:color w:val="000000"/>
          <w:sz w:val="20"/>
          <w:szCs w:val="20"/>
        </w:rPr>
        <w:t>The Tenth Word, Second part of an Addendum, p. 123,</w:t>
      </w:r>
    </w:p>
  </w:footnote>
  <w:footnote w:id="27">
    <w:p w14:paraId="730374C5" w14:textId="77777777" w:rsidR="00293E6A" w:rsidRPr="00293E6A" w:rsidRDefault="00293E6A">
      <w:pPr>
        <w:pStyle w:val="DipnotMetni"/>
      </w:pPr>
      <w:r>
        <w:rPr>
          <w:rStyle w:val="DipnotBavurusu"/>
        </w:rPr>
        <w:footnoteRef/>
      </w:r>
      <w:r>
        <w:t xml:space="preserve"> </w:t>
      </w:r>
      <w:proofErr w:type="spellStart"/>
      <w:r>
        <w:t>Bediuzzaman</w:t>
      </w:r>
      <w:proofErr w:type="spellEnd"/>
      <w:r>
        <w:t xml:space="preserve"> Said </w:t>
      </w:r>
      <w:proofErr w:type="spellStart"/>
      <w:r>
        <w:t>Nursi</w:t>
      </w:r>
      <w:proofErr w:type="spellEnd"/>
      <w:r>
        <w:t xml:space="preserve">, </w:t>
      </w:r>
      <w:r>
        <w:rPr>
          <w:i/>
          <w:iCs/>
        </w:rPr>
        <w:t xml:space="preserve">Letters: 1928 -1932, </w:t>
      </w:r>
      <w:proofErr w:type="spellStart"/>
      <w:r>
        <w:t>Sukran</w:t>
      </w:r>
      <w:proofErr w:type="spellEnd"/>
      <w:r>
        <w:t xml:space="preserve"> </w:t>
      </w:r>
      <w:proofErr w:type="spellStart"/>
      <w:r>
        <w:t>Vahide</w:t>
      </w:r>
      <w:proofErr w:type="spellEnd"/>
      <w:r>
        <w:t xml:space="preserve"> (trans.), </w:t>
      </w:r>
    </w:p>
  </w:footnote>
  <w:footnote w:id="28">
    <w:p w14:paraId="66A3B036" w14:textId="77777777" w:rsidR="00F44DD6" w:rsidRDefault="0038563D">
      <w:pPr>
        <w:pBdr>
          <w:top w:val="nil"/>
          <w:left w:val="nil"/>
          <w:bottom w:val="nil"/>
          <w:right w:val="nil"/>
          <w:between w:val="nil"/>
        </w:pBdr>
        <w:spacing w:after="0" w:line="240" w:lineRule="auto"/>
        <w:ind w:left="720" w:hanging="720"/>
        <w:rPr>
          <w:color w:val="000000"/>
          <w:sz w:val="20"/>
          <w:szCs w:val="20"/>
        </w:rPr>
      </w:pPr>
      <w:r>
        <w:rPr>
          <w:rStyle w:val="DipnotBavurusu"/>
        </w:rPr>
        <w:footnoteRef/>
      </w:r>
      <w:r>
        <w:rPr>
          <w:color w:val="000000"/>
          <w:sz w:val="20"/>
          <w:szCs w:val="20"/>
        </w:rPr>
        <w:t xml:space="preserve"> Said </w:t>
      </w:r>
      <w:proofErr w:type="spellStart"/>
      <w:r>
        <w:rPr>
          <w:color w:val="000000"/>
          <w:sz w:val="20"/>
          <w:szCs w:val="20"/>
        </w:rPr>
        <w:t>Nusri</w:t>
      </w:r>
      <w:proofErr w:type="spellEnd"/>
      <w:r>
        <w:rPr>
          <w:color w:val="000000"/>
          <w:sz w:val="20"/>
          <w:szCs w:val="20"/>
        </w:rPr>
        <w:t xml:space="preserve">, </w:t>
      </w:r>
      <w:r>
        <w:rPr>
          <w:i/>
          <w:color w:val="000000"/>
          <w:sz w:val="20"/>
          <w:szCs w:val="20"/>
        </w:rPr>
        <w:t xml:space="preserve">The Flashes, </w:t>
      </w:r>
      <w:r>
        <w:rPr>
          <w:color w:val="000000"/>
          <w:sz w:val="20"/>
          <w:szCs w:val="20"/>
        </w:rPr>
        <w:t xml:space="preserve">The Thirteenth Flash, </w:t>
      </w:r>
      <w:r>
        <w:rPr>
          <w:i/>
          <w:color w:val="000000"/>
          <w:sz w:val="20"/>
          <w:szCs w:val="20"/>
        </w:rPr>
        <w:t>pp.</w:t>
      </w:r>
      <w:r>
        <w:rPr>
          <w:color w:val="000000"/>
          <w:sz w:val="20"/>
          <w:szCs w:val="20"/>
        </w:rPr>
        <w:t xml:space="preserve"> 111 -112.</w:t>
      </w:r>
    </w:p>
  </w:footnote>
  <w:footnote w:id="29">
    <w:p w14:paraId="30ABF131" w14:textId="77777777" w:rsidR="00A60D9B" w:rsidRPr="00A60D9B" w:rsidRDefault="00A60D9B" w:rsidP="00A60D9B">
      <w:pPr>
        <w:pStyle w:val="DipnotMetni"/>
        <w:ind w:left="720" w:hanging="720"/>
      </w:pPr>
      <w:r>
        <w:rPr>
          <w:rStyle w:val="DipnotBavurusu"/>
        </w:rPr>
        <w:footnoteRef/>
      </w:r>
      <w:r>
        <w:t xml:space="preserve"> Said </w:t>
      </w:r>
      <w:proofErr w:type="spellStart"/>
      <w:r>
        <w:t>Nursi</w:t>
      </w:r>
      <w:proofErr w:type="spellEnd"/>
      <w:r>
        <w:t xml:space="preserve">, </w:t>
      </w:r>
      <w:r>
        <w:rPr>
          <w:i/>
          <w:iCs/>
        </w:rPr>
        <w:t xml:space="preserve">The Flashes…, </w:t>
      </w:r>
      <w:r>
        <w:t>(The Nineteenth Flash), p. 191.</w:t>
      </w:r>
    </w:p>
  </w:footnote>
  <w:footnote w:id="30">
    <w:p w14:paraId="4F50BC04" w14:textId="77777777" w:rsidR="00F44DD6" w:rsidRDefault="0038563D">
      <w:pPr>
        <w:pBdr>
          <w:top w:val="nil"/>
          <w:left w:val="nil"/>
          <w:bottom w:val="nil"/>
          <w:right w:val="nil"/>
          <w:between w:val="nil"/>
        </w:pBdr>
        <w:spacing w:after="0" w:line="240" w:lineRule="auto"/>
        <w:rPr>
          <w:color w:val="000000"/>
          <w:sz w:val="20"/>
          <w:szCs w:val="20"/>
        </w:rPr>
      </w:pPr>
      <w:r>
        <w:rPr>
          <w:rStyle w:val="DipnotBavurusu"/>
        </w:rPr>
        <w:footnoteRef/>
      </w:r>
      <w:r>
        <w:rPr>
          <w:color w:val="000000"/>
          <w:sz w:val="20"/>
          <w:szCs w:val="20"/>
        </w:rPr>
        <w:t xml:space="preserve"> P. 770.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26386"/>
    <w:multiLevelType w:val="multilevel"/>
    <w:tmpl w:val="D1C0361E"/>
    <w:lvl w:ilvl="0">
      <w:start w:val="5"/>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8A0D0F"/>
    <w:multiLevelType w:val="multilevel"/>
    <w:tmpl w:val="EC52C4AA"/>
    <w:lvl w:ilvl="0">
      <w:start w:val="1"/>
      <w:numFmt w:val="lowerLetter"/>
      <w:lvlText w:val="%1."/>
      <w:lvlJc w:val="left"/>
      <w:pPr>
        <w:ind w:left="720" w:hanging="360"/>
      </w:pPr>
      <w:rPr>
        <w:b/>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DD6"/>
    <w:rsid w:val="00047B74"/>
    <w:rsid w:val="00077843"/>
    <w:rsid w:val="0009125A"/>
    <w:rsid w:val="000964EB"/>
    <w:rsid w:val="000D7417"/>
    <w:rsid w:val="000F669D"/>
    <w:rsid w:val="0010001A"/>
    <w:rsid w:val="001539A4"/>
    <w:rsid w:val="00191B30"/>
    <w:rsid w:val="001B1E70"/>
    <w:rsid w:val="001D59AA"/>
    <w:rsid w:val="0024022A"/>
    <w:rsid w:val="002839EA"/>
    <w:rsid w:val="00293E6A"/>
    <w:rsid w:val="002951B9"/>
    <w:rsid w:val="002D2FBB"/>
    <w:rsid w:val="002D4579"/>
    <w:rsid w:val="00323F52"/>
    <w:rsid w:val="003529E6"/>
    <w:rsid w:val="00357A3A"/>
    <w:rsid w:val="0038563D"/>
    <w:rsid w:val="00386EC8"/>
    <w:rsid w:val="003B5E4B"/>
    <w:rsid w:val="003C03A5"/>
    <w:rsid w:val="003F183E"/>
    <w:rsid w:val="003F4DFE"/>
    <w:rsid w:val="004165A1"/>
    <w:rsid w:val="00431E54"/>
    <w:rsid w:val="004579D6"/>
    <w:rsid w:val="004664F9"/>
    <w:rsid w:val="00480306"/>
    <w:rsid w:val="004856AA"/>
    <w:rsid w:val="00491DB5"/>
    <w:rsid w:val="00496D28"/>
    <w:rsid w:val="004B331C"/>
    <w:rsid w:val="004B6A9D"/>
    <w:rsid w:val="004D409A"/>
    <w:rsid w:val="004E6926"/>
    <w:rsid w:val="005279A3"/>
    <w:rsid w:val="005519CC"/>
    <w:rsid w:val="005879CD"/>
    <w:rsid w:val="005A488F"/>
    <w:rsid w:val="005C35CE"/>
    <w:rsid w:val="005C3E13"/>
    <w:rsid w:val="005C4C02"/>
    <w:rsid w:val="005D5AFD"/>
    <w:rsid w:val="00610B6F"/>
    <w:rsid w:val="00611A2B"/>
    <w:rsid w:val="00664E19"/>
    <w:rsid w:val="00665968"/>
    <w:rsid w:val="00674E28"/>
    <w:rsid w:val="006827F8"/>
    <w:rsid w:val="006B0406"/>
    <w:rsid w:val="006B7F70"/>
    <w:rsid w:val="006C306A"/>
    <w:rsid w:val="006E23EA"/>
    <w:rsid w:val="00700B44"/>
    <w:rsid w:val="0071660D"/>
    <w:rsid w:val="0073720A"/>
    <w:rsid w:val="00764042"/>
    <w:rsid w:val="0076658C"/>
    <w:rsid w:val="00766F54"/>
    <w:rsid w:val="00776E3B"/>
    <w:rsid w:val="00777575"/>
    <w:rsid w:val="007A0BCB"/>
    <w:rsid w:val="007C56E7"/>
    <w:rsid w:val="00830FD5"/>
    <w:rsid w:val="008328EE"/>
    <w:rsid w:val="0084489D"/>
    <w:rsid w:val="00852706"/>
    <w:rsid w:val="00873AA3"/>
    <w:rsid w:val="008A4161"/>
    <w:rsid w:val="008D22D3"/>
    <w:rsid w:val="00930683"/>
    <w:rsid w:val="00936059"/>
    <w:rsid w:val="00936840"/>
    <w:rsid w:val="00962358"/>
    <w:rsid w:val="009965E3"/>
    <w:rsid w:val="009A1D0D"/>
    <w:rsid w:val="009E4769"/>
    <w:rsid w:val="009F25B1"/>
    <w:rsid w:val="009F6760"/>
    <w:rsid w:val="00A42792"/>
    <w:rsid w:val="00A60D9B"/>
    <w:rsid w:val="00A76701"/>
    <w:rsid w:val="00A9359D"/>
    <w:rsid w:val="00A97A95"/>
    <w:rsid w:val="00AD620B"/>
    <w:rsid w:val="00AE2DDB"/>
    <w:rsid w:val="00AF396A"/>
    <w:rsid w:val="00AF6A74"/>
    <w:rsid w:val="00B03841"/>
    <w:rsid w:val="00B154F1"/>
    <w:rsid w:val="00B41BFD"/>
    <w:rsid w:val="00B50B1E"/>
    <w:rsid w:val="00B53B62"/>
    <w:rsid w:val="00B55637"/>
    <w:rsid w:val="00B67E4A"/>
    <w:rsid w:val="00B86267"/>
    <w:rsid w:val="00B86B6D"/>
    <w:rsid w:val="00B97CBA"/>
    <w:rsid w:val="00BA2AB3"/>
    <w:rsid w:val="00BD1697"/>
    <w:rsid w:val="00BF54CF"/>
    <w:rsid w:val="00C565B3"/>
    <w:rsid w:val="00C92766"/>
    <w:rsid w:val="00CC79FC"/>
    <w:rsid w:val="00CD29E2"/>
    <w:rsid w:val="00CE499A"/>
    <w:rsid w:val="00D07A01"/>
    <w:rsid w:val="00D1206D"/>
    <w:rsid w:val="00D154CD"/>
    <w:rsid w:val="00D2172D"/>
    <w:rsid w:val="00D22A6F"/>
    <w:rsid w:val="00D357D1"/>
    <w:rsid w:val="00D44F13"/>
    <w:rsid w:val="00D559DA"/>
    <w:rsid w:val="00D56DB7"/>
    <w:rsid w:val="00D57F99"/>
    <w:rsid w:val="00D91D45"/>
    <w:rsid w:val="00DB6EA3"/>
    <w:rsid w:val="00E5045E"/>
    <w:rsid w:val="00E507BE"/>
    <w:rsid w:val="00E50837"/>
    <w:rsid w:val="00E524E0"/>
    <w:rsid w:val="00E622A7"/>
    <w:rsid w:val="00E71D06"/>
    <w:rsid w:val="00E94145"/>
    <w:rsid w:val="00EB7BD7"/>
    <w:rsid w:val="00EB7E90"/>
    <w:rsid w:val="00ED620D"/>
    <w:rsid w:val="00EE5B59"/>
    <w:rsid w:val="00EE7BB7"/>
    <w:rsid w:val="00F13AFA"/>
    <w:rsid w:val="00F1483E"/>
    <w:rsid w:val="00F23826"/>
    <w:rsid w:val="00F24201"/>
    <w:rsid w:val="00F35F64"/>
    <w:rsid w:val="00F44DD6"/>
    <w:rsid w:val="00F556BF"/>
    <w:rsid w:val="00FC230E"/>
    <w:rsid w:val="00FF27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1DB5"/>
  <w15:docId w15:val="{B4F00DA2-EAEA-4BFD-B4AC-E2EFE22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09A"/>
  </w:style>
  <w:style w:type="paragraph" w:styleId="Balk1">
    <w:name w:val="heading 1"/>
    <w:basedOn w:val="Normal"/>
    <w:next w:val="Normal"/>
    <w:uiPriority w:val="9"/>
    <w:qFormat/>
    <w:rsid w:val="004D409A"/>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4D409A"/>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4D409A"/>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4D409A"/>
    <w:pPr>
      <w:keepNext/>
      <w:keepLines/>
      <w:spacing w:before="240" w:after="40"/>
      <w:outlineLvl w:val="3"/>
    </w:pPr>
    <w:rPr>
      <w:b/>
      <w:sz w:val="24"/>
      <w:szCs w:val="24"/>
    </w:rPr>
  </w:style>
  <w:style w:type="paragraph" w:styleId="Balk5">
    <w:name w:val="heading 5"/>
    <w:basedOn w:val="Normal"/>
    <w:next w:val="Normal"/>
    <w:uiPriority w:val="9"/>
    <w:semiHidden/>
    <w:unhideWhenUsed/>
    <w:qFormat/>
    <w:rsid w:val="004D409A"/>
    <w:pPr>
      <w:keepNext/>
      <w:keepLines/>
      <w:spacing w:before="220" w:after="40"/>
      <w:outlineLvl w:val="4"/>
    </w:pPr>
    <w:rPr>
      <w:b/>
    </w:rPr>
  </w:style>
  <w:style w:type="paragraph" w:styleId="Balk6">
    <w:name w:val="heading 6"/>
    <w:basedOn w:val="Normal"/>
    <w:next w:val="Normal"/>
    <w:uiPriority w:val="9"/>
    <w:semiHidden/>
    <w:unhideWhenUsed/>
    <w:qFormat/>
    <w:rsid w:val="004D409A"/>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rsid w:val="004D409A"/>
    <w:pPr>
      <w:keepNext/>
      <w:keepLines/>
      <w:spacing w:before="480" w:after="120"/>
    </w:pPr>
    <w:rPr>
      <w:b/>
      <w:sz w:val="72"/>
      <w:szCs w:val="72"/>
    </w:rPr>
  </w:style>
  <w:style w:type="character" w:styleId="Kpr">
    <w:name w:val="Hyperlink"/>
    <w:basedOn w:val="VarsaylanParagrafYazTipi"/>
    <w:uiPriority w:val="99"/>
    <w:unhideWhenUsed/>
    <w:rsid w:val="00473EC3"/>
    <w:rPr>
      <w:color w:val="0000FF" w:themeColor="hyperlink"/>
      <w:u w:val="single"/>
    </w:rPr>
  </w:style>
  <w:style w:type="character" w:customStyle="1" w:styleId="zmlenmeyenBahsetme1">
    <w:name w:val="Çözümlenmeyen Bahsetme1"/>
    <w:basedOn w:val="VarsaylanParagrafYazTipi"/>
    <w:uiPriority w:val="99"/>
    <w:semiHidden/>
    <w:unhideWhenUsed/>
    <w:rsid w:val="00473EC3"/>
    <w:rPr>
      <w:color w:val="605E5C"/>
      <w:shd w:val="clear" w:color="auto" w:fill="E1DFDD"/>
    </w:rPr>
  </w:style>
  <w:style w:type="paragraph" w:styleId="Altyaz">
    <w:name w:val="Subtitle"/>
    <w:basedOn w:val="Normal"/>
    <w:next w:val="Normal"/>
    <w:uiPriority w:val="11"/>
    <w:qFormat/>
    <w:rsid w:val="004D409A"/>
    <w:pPr>
      <w:keepNext/>
      <w:keepLines/>
      <w:spacing w:before="360" w:after="80"/>
    </w:pPr>
    <w:rPr>
      <w:rFonts w:ascii="Georgia" w:eastAsia="Georgia" w:hAnsi="Georgia" w:cs="Georgia"/>
      <w:i/>
      <w:color w:val="666666"/>
      <w:sz w:val="48"/>
      <w:szCs w:val="48"/>
    </w:rPr>
  </w:style>
  <w:style w:type="paragraph" w:styleId="DipnotMetni">
    <w:name w:val="footnote text"/>
    <w:basedOn w:val="Normal"/>
    <w:link w:val="DipnotMetniChar"/>
    <w:uiPriority w:val="99"/>
    <w:semiHidden/>
    <w:unhideWhenUsed/>
    <w:rsid w:val="0038138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1389"/>
    <w:rPr>
      <w:sz w:val="20"/>
      <w:szCs w:val="20"/>
    </w:rPr>
  </w:style>
  <w:style w:type="character" w:styleId="DipnotBavurusu">
    <w:name w:val="footnote reference"/>
    <w:basedOn w:val="VarsaylanParagrafYazTipi"/>
    <w:uiPriority w:val="99"/>
    <w:semiHidden/>
    <w:unhideWhenUsed/>
    <w:rsid w:val="00381389"/>
    <w:rPr>
      <w:vertAlign w:val="superscript"/>
    </w:rPr>
  </w:style>
  <w:style w:type="paragraph" w:styleId="ListeParagraf">
    <w:name w:val="List Paragraph"/>
    <w:basedOn w:val="Normal"/>
    <w:uiPriority w:val="34"/>
    <w:qFormat/>
    <w:rsid w:val="00A04F7D"/>
    <w:pPr>
      <w:ind w:left="720"/>
      <w:contextualSpacing/>
    </w:pPr>
  </w:style>
  <w:style w:type="paragraph" w:styleId="stBilgi">
    <w:name w:val="header"/>
    <w:basedOn w:val="Normal"/>
    <w:link w:val="stBilgiChar"/>
    <w:uiPriority w:val="99"/>
    <w:unhideWhenUsed/>
    <w:rsid w:val="00970A8E"/>
    <w:pPr>
      <w:tabs>
        <w:tab w:val="center" w:pos="4320"/>
        <w:tab w:val="right" w:pos="8640"/>
      </w:tabs>
      <w:spacing w:after="0" w:line="240" w:lineRule="auto"/>
    </w:pPr>
  </w:style>
  <w:style w:type="character" w:customStyle="1" w:styleId="stBilgiChar">
    <w:name w:val="Üst Bilgi Char"/>
    <w:basedOn w:val="VarsaylanParagrafYazTipi"/>
    <w:link w:val="stBilgi"/>
    <w:uiPriority w:val="99"/>
    <w:rsid w:val="00970A8E"/>
  </w:style>
  <w:style w:type="paragraph" w:styleId="AltBilgi">
    <w:name w:val="footer"/>
    <w:basedOn w:val="Normal"/>
    <w:link w:val="AltBilgiChar"/>
    <w:uiPriority w:val="99"/>
    <w:unhideWhenUsed/>
    <w:rsid w:val="00970A8E"/>
    <w:pPr>
      <w:tabs>
        <w:tab w:val="center" w:pos="4320"/>
        <w:tab w:val="right" w:pos="8640"/>
      </w:tabs>
      <w:spacing w:after="0" w:line="240" w:lineRule="auto"/>
    </w:pPr>
  </w:style>
  <w:style w:type="character" w:customStyle="1" w:styleId="AltBilgiChar">
    <w:name w:val="Alt Bilgi Char"/>
    <w:basedOn w:val="VarsaylanParagrafYazTipi"/>
    <w:link w:val="AltBilgi"/>
    <w:uiPriority w:val="99"/>
    <w:rsid w:val="0097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XdUTA3Ugv+rVxuvJCb3EUy2YiA==">AMUW2mVjOHPoFnXrseDjQvyVVYEipVvh++3QZquFhAFxMli9CmahNx09msiAFoaZ07d736bcUPqgOGC0yyG8Y25sJGBj6HxSYPbF7fJvCzkDMc+C4HpBCBg=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943647-3CBC-4B16-89BD-C36700DC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Nafi Yalçın</cp:lastModifiedBy>
  <cp:revision>133</cp:revision>
  <dcterms:created xsi:type="dcterms:W3CDTF">2021-06-17T06:49:00Z</dcterms:created>
  <dcterms:modified xsi:type="dcterms:W3CDTF">2021-07-07T21:04:00Z</dcterms:modified>
</cp:coreProperties>
</file>